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D1" w:rsidRPr="00D4344A" w:rsidRDefault="00AE40D1" w:rsidP="00D4344A">
      <w:pPr>
        <w:snapToGrid w:val="0"/>
        <w:ind w:left="5103"/>
        <w:jc w:val="both"/>
        <w:rPr>
          <w:b/>
        </w:rPr>
      </w:pPr>
      <w:r w:rsidRPr="00D4344A">
        <w:rPr>
          <w:b/>
        </w:rPr>
        <w:t>СОГЛАСОВАНО:</w:t>
      </w:r>
    </w:p>
    <w:p w:rsidR="00AE40D1" w:rsidRPr="00D4344A" w:rsidRDefault="00D4344A" w:rsidP="002C64C7">
      <w:pPr>
        <w:snapToGrid w:val="0"/>
        <w:ind w:left="5103" w:firstLine="567"/>
        <w:jc w:val="both"/>
        <w:rPr>
          <w:b/>
        </w:rPr>
      </w:pPr>
      <w:r w:rsidRPr="00D4344A">
        <w:rPr>
          <w:b/>
        </w:rPr>
        <w:t>и. о. г</w:t>
      </w:r>
      <w:r w:rsidR="00AE40D1" w:rsidRPr="00D4344A">
        <w:rPr>
          <w:b/>
        </w:rPr>
        <w:t>лав</w:t>
      </w:r>
      <w:r w:rsidRPr="00D4344A">
        <w:rPr>
          <w:b/>
        </w:rPr>
        <w:t>ы</w:t>
      </w:r>
      <w:r w:rsidR="003D7CE0" w:rsidRPr="00D4344A">
        <w:rPr>
          <w:b/>
        </w:rPr>
        <w:t xml:space="preserve"> </w:t>
      </w:r>
      <w:r w:rsidR="0065030B" w:rsidRPr="00D4344A">
        <w:rPr>
          <w:b/>
        </w:rPr>
        <w:t xml:space="preserve">администрации </w:t>
      </w:r>
      <w:r>
        <w:rPr>
          <w:b/>
        </w:rPr>
        <w:t xml:space="preserve"> Широкоуступского</w:t>
      </w:r>
      <w:r w:rsidR="0065030B" w:rsidRPr="00D4344A">
        <w:rPr>
          <w:b/>
        </w:rPr>
        <w:t xml:space="preserve"> </w:t>
      </w:r>
      <w:r>
        <w:rPr>
          <w:b/>
        </w:rPr>
        <w:t>м</w:t>
      </w:r>
      <w:r w:rsidR="006532AD" w:rsidRPr="00D4344A">
        <w:rPr>
          <w:b/>
        </w:rPr>
        <w:t>униципального</w:t>
      </w:r>
      <w:r>
        <w:rPr>
          <w:b/>
        </w:rPr>
        <w:t xml:space="preserve"> </w:t>
      </w:r>
      <w:r w:rsidR="006532AD" w:rsidRPr="00D4344A">
        <w:rPr>
          <w:b/>
        </w:rPr>
        <w:t xml:space="preserve">образования </w:t>
      </w:r>
      <w:r w:rsidR="00AE40D1" w:rsidRPr="00D4344A">
        <w:rPr>
          <w:b/>
        </w:rPr>
        <w:t>Калининского муниципального района Саратовской области</w:t>
      </w:r>
      <w:r w:rsidR="00013CAD" w:rsidRPr="00013CAD">
        <w:rPr>
          <w:b/>
        </w:rPr>
        <w:t xml:space="preserve"> </w:t>
      </w:r>
      <w:r w:rsidR="00013CAD">
        <w:rPr>
          <w:b/>
        </w:rPr>
        <w:t>А.А. Фролов</w:t>
      </w:r>
    </w:p>
    <w:p w:rsidR="00AE40D1" w:rsidRPr="00D4344A" w:rsidRDefault="00013CAD" w:rsidP="00D4344A">
      <w:pPr>
        <w:snapToGrid w:val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3215005</wp:posOffset>
            </wp:positionH>
            <wp:positionV relativeFrom="margin">
              <wp:posOffset>1129665</wp:posOffset>
            </wp:positionV>
            <wp:extent cx="1437005" cy="1092835"/>
            <wp:effectExtent l="19050" t="0" r="0" b="0"/>
            <wp:wrapThrough wrapText="bothSides">
              <wp:wrapPolygon edited="0">
                <wp:start x="-286" y="0"/>
                <wp:lineTo x="-286" y="21085"/>
                <wp:lineTo x="21476" y="21085"/>
                <wp:lineTo x="21476" y="0"/>
                <wp:lineTo x="-28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3A4576" w:rsidRPr="00D4344A" w:rsidRDefault="003A4576" w:rsidP="00D717B7">
      <w:pPr>
        <w:snapToGrid w:val="0"/>
        <w:jc w:val="center"/>
        <w:rPr>
          <w:b/>
        </w:rPr>
      </w:pPr>
      <w:r w:rsidRPr="00D4344A">
        <w:rPr>
          <w:b/>
        </w:rPr>
        <w:t>ИНФОРМАЦИОННОЕ СООБЩЕНИЕ</w:t>
      </w:r>
      <w:r w:rsidR="00D717B7">
        <w:rPr>
          <w:b/>
        </w:rPr>
        <w:t xml:space="preserve"> </w:t>
      </w:r>
      <w:r w:rsidRPr="00D4344A">
        <w:rPr>
          <w:b/>
        </w:rPr>
        <w:t>О ПРОДАЖЕ МУНИЦИПАЛЬНОГО ИМУЩЕСТВА</w:t>
      </w:r>
      <w:r w:rsidR="006532AD" w:rsidRPr="00D4344A">
        <w:rPr>
          <w:b/>
        </w:rPr>
        <w:t xml:space="preserve"> </w:t>
      </w:r>
      <w:r w:rsidR="00D4344A">
        <w:rPr>
          <w:b/>
        </w:rPr>
        <w:t xml:space="preserve"> ШИРОКОУСТУПСКОГО</w:t>
      </w:r>
      <w:r w:rsidR="006532AD" w:rsidRPr="00D4344A">
        <w:rPr>
          <w:b/>
        </w:rPr>
        <w:t xml:space="preserve"> МУНИЦИПАЛЬНОГО ОБРАЗОВАНИЯ </w:t>
      </w:r>
    </w:p>
    <w:p w:rsidR="00876765" w:rsidRPr="00D4344A" w:rsidRDefault="008E310A" w:rsidP="00D4344A">
      <w:pPr>
        <w:pStyle w:val="a3"/>
        <w:snapToGrid w:val="0"/>
        <w:ind w:left="0" w:firstLine="0"/>
        <w:jc w:val="center"/>
        <w:rPr>
          <w:b/>
        </w:rPr>
      </w:pPr>
      <w:r w:rsidRPr="00D4344A">
        <w:rPr>
          <w:b/>
        </w:rPr>
        <w:t>КАЛИНИНСКОГО МУНИЦИПАЛЬНОГО</w:t>
      </w:r>
      <w:r w:rsidR="003A4576" w:rsidRPr="00D4344A">
        <w:rPr>
          <w:b/>
        </w:rPr>
        <w:t xml:space="preserve"> РАЙОНА</w:t>
      </w:r>
      <w:r w:rsidR="009E0B87" w:rsidRPr="00D4344A">
        <w:rPr>
          <w:b/>
        </w:rPr>
        <w:t xml:space="preserve"> САРАТОВСКОЙ ОБЛАСТИ</w:t>
      </w:r>
    </w:p>
    <w:tbl>
      <w:tblPr>
        <w:tblW w:w="9781" w:type="dxa"/>
        <w:tblInd w:w="-34" w:type="dxa"/>
        <w:tblLayout w:type="fixed"/>
        <w:tblLook w:val="04A0"/>
      </w:tblPr>
      <w:tblGrid>
        <w:gridCol w:w="851"/>
        <w:gridCol w:w="2552"/>
        <w:gridCol w:w="6378"/>
      </w:tblGrid>
      <w:tr w:rsidR="00876765" w:rsidRPr="00D4344A" w:rsidTr="00BD71E1">
        <w:trPr>
          <w:trHeight w:val="1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Орган местного самоуправления, принявший решение об условиях приватизации имущества, реквизиты такого решения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035" w:rsidRPr="004D6291" w:rsidRDefault="0078238B" w:rsidP="00D717B7">
            <w:pPr>
              <w:pStyle w:val="a4"/>
              <w:ind w:firstLine="317"/>
              <w:rPr>
                <w:rFonts w:eastAsia="Times New Roman CYR"/>
              </w:rPr>
            </w:pPr>
            <w:r w:rsidRPr="004D6291">
              <w:rPr>
                <w:rFonts w:eastAsia="Times New Roman CYR"/>
              </w:rPr>
              <w:t xml:space="preserve">Администрация </w:t>
            </w:r>
            <w:r w:rsidR="00D4344A" w:rsidRPr="004D6291">
              <w:rPr>
                <w:rFonts w:eastAsia="Times New Roman CYR"/>
              </w:rPr>
              <w:t xml:space="preserve"> Широкоуступского</w:t>
            </w:r>
            <w:r w:rsidR="008C70D7" w:rsidRPr="004D6291">
              <w:rPr>
                <w:rFonts w:eastAsia="Times New Roman CYR"/>
              </w:rPr>
              <w:t xml:space="preserve"> муниципального образования </w:t>
            </w:r>
            <w:r w:rsidR="008E310A" w:rsidRPr="004D6291">
              <w:rPr>
                <w:rFonts w:eastAsia="Times New Roman CYR"/>
              </w:rPr>
              <w:t>Калининского муниципального района Саратовской области</w:t>
            </w:r>
          </w:p>
          <w:p w:rsidR="00876765" w:rsidRPr="004D6291" w:rsidRDefault="008732F9" w:rsidP="00304A29">
            <w:pPr>
              <w:pStyle w:val="a4"/>
              <w:ind w:firstLine="317"/>
              <w:rPr>
                <w:rFonts w:eastAsia="Times New Roman CYR"/>
              </w:rPr>
            </w:pPr>
            <w:bookmarkStart w:id="0" w:name="_Hlk136859290"/>
            <w:r w:rsidRPr="004D6291">
              <w:rPr>
                <w:rFonts w:eastAsia="Times New Roman CYR"/>
              </w:rPr>
              <w:t>Постановление</w:t>
            </w:r>
            <w:r w:rsidR="0078238B" w:rsidRPr="004D6291">
              <w:rPr>
                <w:rFonts w:eastAsia="Times New Roman CYR"/>
              </w:rPr>
              <w:t xml:space="preserve"> администрации </w:t>
            </w:r>
            <w:r w:rsidR="00D4344A" w:rsidRPr="004D6291">
              <w:rPr>
                <w:rFonts w:eastAsia="Times New Roman CYR"/>
              </w:rPr>
              <w:t xml:space="preserve"> Широкоуступского</w:t>
            </w:r>
            <w:r w:rsidR="008C70D7" w:rsidRPr="004D6291">
              <w:rPr>
                <w:rFonts w:eastAsia="Times New Roman CYR"/>
              </w:rPr>
              <w:t xml:space="preserve"> муниципального образования </w:t>
            </w:r>
            <w:r w:rsidR="008E310A" w:rsidRPr="004D6291">
              <w:rPr>
                <w:rFonts w:eastAsia="Times New Roman CYR"/>
              </w:rPr>
              <w:t>Калининского муниципального района Саратовской области</w:t>
            </w:r>
            <w:r w:rsidR="00012C25" w:rsidRPr="004D6291">
              <w:rPr>
                <w:rFonts w:eastAsia="Times New Roman CYR"/>
              </w:rPr>
              <w:t xml:space="preserve"> от</w:t>
            </w:r>
            <w:r w:rsidR="00CC3F21" w:rsidRPr="004D6291">
              <w:rPr>
                <w:rFonts w:eastAsia="Times New Roman CYR"/>
              </w:rPr>
              <w:t xml:space="preserve"> </w:t>
            </w:r>
            <w:r w:rsidR="00304A29">
              <w:rPr>
                <w:rFonts w:eastAsia="Times New Roman CYR"/>
              </w:rPr>
              <w:t>26.11</w:t>
            </w:r>
            <w:r w:rsidR="00D717B7" w:rsidRPr="004D6291">
              <w:rPr>
                <w:rFonts w:eastAsia="Times New Roman CYR"/>
              </w:rPr>
              <w:t>.2024 г.</w:t>
            </w:r>
            <w:r w:rsidR="00BE1F45" w:rsidRPr="004D6291">
              <w:rPr>
                <w:rFonts w:eastAsia="Times New Roman CYR"/>
              </w:rPr>
              <w:t xml:space="preserve"> №</w:t>
            </w:r>
            <w:r w:rsidR="00CC3F21" w:rsidRPr="004D6291">
              <w:rPr>
                <w:rFonts w:eastAsia="Times New Roman CYR"/>
              </w:rPr>
              <w:t xml:space="preserve"> </w:t>
            </w:r>
            <w:r w:rsidR="00304A29">
              <w:rPr>
                <w:rFonts w:eastAsia="Times New Roman CYR"/>
              </w:rPr>
              <w:t>81</w:t>
            </w:r>
            <w:r w:rsidR="00796303" w:rsidRPr="004D6291">
              <w:rPr>
                <w:rFonts w:eastAsia="Times New Roman CYR"/>
              </w:rPr>
              <w:t>-</w:t>
            </w:r>
            <w:r w:rsidR="00D717B7" w:rsidRPr="004D6291">
              <w:rPr>
                <w:rFonts w:eastAsia="Times New Roman CYR"/>
              </w:rPr>
              <w:t>п</w:t>
            </w:r>
            <w:r w:rsidR="008E310A" w:rsidRPr="004D6291">
              <w:rPr>
                <w:rFonts w:eastAsia="Times New Roman CYR"/>
              </w:rPr>
              <w:t xml:space="preserve"> «Об утверждении условий приватизации муниципального имущества»</w:t>
            </w:r>
            <w:bookmarkEnd w:id="0"/>
          </w:p>
        </w:tc>
      </w:tr>
      <w:tr w:rsidR="00876765" w:rsidRPr="00D4344A" w:rsidTr="00304A29">
        <w:trPr>
          <w:trHeight w:val="1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0"/>
              <w:jc w:val="center"/>
            </w:pPr>
            <w:r w:rsidRPr="00D4344A"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4D6291" w:rsidRDefault="004E0450" w:rsidP="00D4344A">
            <w:pPr>
              <w:pStyle w:val="a4"/>
              <w:ind w:firstLine="0"/>
            </w:pPr>
            <w:r w:rsidRPr="004D6291">
              <w:t>Н</w:t>
            </w:r>
            <w:r w:rsidR="00876765" w:rsidRPr="004D6291">
              <w:t>аименование имущества, сведения, позволяющие его индивидуализировать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A29" w:rsidRPr="00304A29" w:rsidRDefault="00304A29" w:rsidP="00304A29">
            <w:pPr>
              <w:pStyle w:val="a4"/>
              <w:ind w:firstLine="567"/>
              <w:rPr>
                <w:color w:val="000000"/>
                <w:szCs w:val="26"/>
              </w:rPr>
            </w:pPr>
            <w:bookmarkStart w:id="1" w:name="_Hlk136853337"/>
            <w:r w:rsidRPr="00304A29">
              <w:rPr>
                <w:snapToGrid w:val="0"/>
                <w:szCs w:val="26"/>
              </w:rPr>
              <w:t xml:space="preserve">- </w:t>
            </w:r>
            <w:r w:rsidRPr="00304A29">
              <w:rPr>
                <w:b/>
                <w:szCs w:val="26"/>
              </w:rPr>
              <w:t xml:space="preserve">Лот № </w:t>
            </w:r>
            <w:r w:rsidRPr="00304A29">
              <w:rPr>
                <w:szCs w:val="26"/>
              </w:rPr>
              <w:t xml:space="preserve">1 – </w:t>
            </w:r>
            <w:r w:rsidRPr="00304A29">
              <w:rPr>
                <w:color w:val="000000"/>
                <w:szCs w:val="26"/>
              </w:rPr>
              <w:t xml:space="preserve">Гидротехническое сооружение (плотина у пруда без названия), протяженностью 350 м., </w:t>
            </w:r>
            <w:r w:rsidRPr="00304A29">
              <w:rPr>
                <w:szCs w:val="26"/>
              </w:rPr>
              <w:t>площадью застройки 14355 кв.м.</w:t>
            </w:r>
            <w:r w:rsidRPr="00304A29">
              <w:rPr>
                <w:color w:val="000000"/>
                <w:szCs w:val="26"/>
              </w:rPr>
              <w:t xml:space="preserve"> </w:t>
            </w:r>
            <w:r w:rsidRPr="00304A29">
              <w:rPr>
                <w:szCs w:val="26"/>
              </w:rPr>
              <w:t>расположенное по адресу:</w:t>
            </w:r>
            <w:r w:rsidRPr="00304A29">
              <w:rPr>
                <w:color w:val="000000"/>
                <w:szCs w:val="26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4,907 км</w:t>
            </w:r>
            <w:proofErr w:type="gramStart"/>
            <w:r w:rsidRPr="00304A29">
              <w:rPr>
                <w:color w:val="000000"/>
                <w:szCs w:val="26"/>
              </w:rPr>
              <w:t>.</w:t>
            </w:r>
            <w:proofErr w:type="gramEnd"/>
            <w:r w:rsidRPr="00304A29">
              <w:rPr>
                <w:color w:val="000000"/>
                <w:szCs w:val="26"/>
              </w:rPr>
              <w:t xml:space="preserve"> </w:t>
            </w:r>
            <w:proofErr w:type="gramStart"/>
            <w:r w:rsidRPr="00304A29">
              <w:rPr>
                <w:color w:val="000000"/>
                <w:szCs w:val="26"/>
              </w:rPr>
              <w:t>о</w:t>
            </w:r>
            <w:proofErr w:type="gramEnd"/>
            <w:r w:rsidRPr="00304A29">
              <w:rPr>
                <w:color w:val="000000"/>
                <w:szCs w:val="26"/>
              </w:rPr>
              <w:t xml:space="preserve">т с. Широкий Уступ по направлению на северо-запад) </w:t>
            </w:r>
            <w:r w:rsidR="000D435F" w:rsidRPr="00304A29">
              <w:rPr>
                <w:szCs w:val="26"/>
              </w:rPr>
              <w:t>путем продажи на аукционе в электронной форме с открытой формой подачи предложения о цене;</w:t>
            </w:r>
          </w:p>
          <w:p w:rsidR="00304A29" w:rsidRPr="00304A29" w:rsidRDefault="00304A29" w:rsidP="00304A29">
            <w:pPr>
              <w:pStyle w:val="a4"/>
              <w:ind w:firstLine="567"/>
              <w:rPr>
                <w:snapToGrid w:val="0"/>
                <w:szCs w:val="26"/>
              </w:rPr>
            </w:pPr>
            <w:r w:rsidRPr="00304A29">
              <w:rPr>
                <w:snapToGrid w:val="0"/>
                <w:szCs w:val="26"/>
              </w:rPr>
              <w:t xml:space="preserve">- </w:t>
            </w:r>
            <w:r w:rsidRPr="00304A29">
              <w:rPr>
                <w:b/>
                <w:szCs w:val="26"/>
              </w:rPr>
              <w:t>Лот № 2</w:t>
            </w:r>
            <w:r w:rsidRPr="00304A29">
              <w:rPr>
                <w:szCs w:val="26"/>
              </w:rPr>
              <w:t xml:space="preserve"> – </w:t>
            </w:r>
            <w:r w:rsidRPr="00304A29">
              <w:rPr>
                <w:color w:val="000000"/>
                <w:szCs w:val="26"/>
              </w:rPr>
              <w:t xml:space="preserve">Гидротехническое сооружение (плотина у пруда без названия), протяженностью 200 м., </w:t>
            </w:r>
            <w:r w:rsidRPr="00304A29">
              <w:rPr>
                <w:szCs w:val="26"/>
              </w:rPr>
              <w:t>площадью застройки 6591 кв.м.</w:t>
            </w:r>
            <w:r w:rsidRPr="00304A29">
              <w:rPr>
                <w:color w:val="000000"/>
                <w:szCs w:val="26"/>
              </w:rPr>
              <w:t xml:space="preserve"> </w:t>
            </w:r>
            <w:r w:rsidRPr="00304A29">
              <w:rPr>
                <w:szCs w:val="26"/>
              </w:rPr>
              <w:t>расположенное по адресу:</w:t>
            </w:r>
            <w:r w:rsidRPr="00304A29">
              <w:rPr>
                <w:color w:val="000000"/>
                <w:szCs w:val="26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4,661 км</w:t>
            </w:r>
            <w:proofErr w:type="gramStart"/>
            <w:r w:rsidRPr="00304A29">
              <w:rPr>
                <w:color w:val="000000"/>
                <w:szCs w:val="26"/>
              </w:rPr>
              <w:t>.</w:t>
            </w:r>
            <w:proofErr w:type="gramEnd"/>
            <w:r w:rsidRPr="00304A29">
              <w:rPr>
                <w:color w:val="000000"/>
                <w:szCs w:val="26"/>
              </w:rPr>
              <w:t xml:space="preserve"> </w:t>
            </w:r>
            <w:proofErr w:type="gramStart"/>
            <w:r w:rsidRPr="00304A29">
              <w:rPr>
                <w:color w:val="000000"/>
                <w:szCs w:val="26"/>
              </w:rPr>
              <w:t>о</w:t>
            </w:r>
            <w:proofErr w:type="gramEnd"/>
            <w:r w:rsidRPr="00304A29">
              <w:rPr>
                <w:color w:val="000000"/>
                <w:szCs w:val="26"/>
              </w:rPr>
              <w:t xml:space="preserve">т с. Широкий Уступ по направлению на северо-запад) </w:t>
            </w:r>
            <w:r w:rsidRPr="00304A29">
              <w:rPr>
                <w:szCs w:val="26"/>
              </w:rPr>
              <w:t xml:space="preserve"> путем продажи на аукционе в электронной форме с открытой формой подачи предложения о цене;</w:t>
            </w:r>
          </w:p>
          <w:p w:rsidR="00304A29" w:rsidRPr="00304A29" w:rsidRDefault="00304A29" w:rsidP="00304A29">
            <w:pPr>
              <w:pStyle w:val="a4"/>
              <w:ind w:firstLine="567"/>
              <w:rPr>
                <w:szCs w:val="26"/>
              </w:rPr>
            </w:pPr>
            <w:r w:rsidRPr="00304A29">
              <w:rPr>
                <w:snapToGrid w:val="0"/>
                <w:szCs w:val="26"/>
              </w:rPr>
              <w:t xml:space="preserve">- </w:t>
            </w:r>
            <w:r w:rsidRPr="00304A29">
              <w:rPr>
                <w:b/>
                <w:szCs w:val="26"/>
              </w:rPr>
              <w:t>Лот № 3</w:t>
            </w:r>
            <w:r w:rsidRPr="00304A29">
              <w:rPr>
                <w:szCs w:val="26"/>
              </w:rPr>
              <w:t xml:space="preserve"> – </w:t>
            </w:r>
            <w:r w:rsidRPr="00304A29">
              <w:rPr>
                <w:color w:val="000000"/>
                <w:szCs w:val="26"/>
              </w:rPr>
              <w:t xml:space="preserve">Гидротехническое сооружение (плотина у пруда без названия), протяженностью 191 м., </w:t>
            </w:r>
            <w:r w:rsidRPr="00304A29">
              <w:rPr>
                <w:szCs w:val="26"/>
              </w:rPr>
              <w:t>площадью застройки 6335 кв.м.</w:t>
            </w:r>
            <w:r w:rsidRPr="00304A29">
              <w:rPr>
                <w:color w:val="000000"/>
                <w:szCs w:val="26"/>
              </w:rPr>
              <w:t xml:space="preserve"> </w:t>
            </w:r>
            <w:r w:rsidRPr="00304A29">
              <w:rPr>
                <w:szCs w:val="26"/>
              </w:rPr>
              <w:t>расположенное по адресу:</w:t>
            </w:r>
            <w:r w:rsidRPr="00304A29">
              <w:rPr>
                <w:color w:val="000000"/>
                <w:szCs w:val="26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4,188 км</w:t>
            </w:r>
            <w:proofErr w:type="gramStart"/>
            <w:r w:rsidRPr="00304A29">
              <w:rPr>
                <w:color w:val="000000"/>
                <w:szCs w:val="26"/>
              </w:rPr>
              <w:t>.</w:t>
            </w:r>
            <w:proofErr w:type="gramEnd"/>
            <w:r w:rsidRPr="00304A29">
              <w:rPr>
                <w:color w:val="000000"/>
                <w:szCs w:val="26"/>
              </w:rPr>
              <w:t xml:space="preserve"> </w:t>
            </w:r>
            <w:proofErr w:type="gramStart"/>
            <w:r w:rsidRPr="00304A29">
              <w:rPr>
                <w:color w:val="000000"/>
                <w:szCs w:val="26"/>
              </w:rPr>
              <w:t>о</w:t>
            </w:r>
            <w:proofErr w:type="gramEnd"/>
            <w:r w:rsidRPr="00304A29">
              <w:rPr>
                <w:color w:val="000000"/>
                <w:szCs w:val="26"/>
              </w:rPr>
              <w:t>т с. Анастасьино по направлению на запад)</w:t>
            </w:r>
            <w:r w:rsidRPr="00304A29">
              <w:rPr>
                <w:szCs w:val="26"/>
              </w:rPr>
              <w:t xml:space="preserve">  путем продажи на аукционе в электронной форме с открытой формой подачи предложения о цене;</w:t>
            </w:r>
          </w:p>
          <w:p w:rsidR="00304A29" w:rsidRPr="00304A29" w:rsidRDefault="00304A29" w:rsidP="00304A29">
            <w:pPr>
              <w:pStyle w:val="a4"/>
              <w:ind w:firstLine="567"/>
              <w:rPr>
                <w:szCs w:val="26"/>
              </w:rPr>
            </w:pPr>
            <w:r w:rsidRPr="00304A29">
              <w:rPr>
                <w:szCs w:val="26"/>
              </w:rPr>
              <w:t xml:space="preserve">- </w:t>
            </w:r>
            <w:r w:rsidRPr="00304A29">
              <w:rPr>
                <w:b/>
                <w:szCs w:val="26"/>
              </w:rPr>
              <w:t xml:space="preserve">Лот № 4 - </w:t>
            </w:r>
            <w:r w:rsidRPr="00304A29">
              <w:rPr>
                <w:color w:val="000000"/>
                <w:szCs w:val="26"/>
              </w:rPr>
              <w:t xml:space="preserve">Гидротехническое сооружение (плотина у пруда без названия), протяженностью 260 м., </w:t>
            </w:r>
            <w:r w:rsidRPr="00304A29">
              <w:rPr>
                <w:szCs w:val="26"/>
              </w:rPr>
              <w:t>площадью застройки 16319 кв.м.</w:t>
            </w:r>
            <w:r w:rsidRPr="00304A29">
              <w:rPr>
                <w:color w:val="000000"/>
                <w:szCs w:val="26"/>
              </w:rPr>
              <w:t xml:space="preserve"> </w:t>
            </w:r>
            <w:r w:rsidRPr="00304A29">
              <w:rPr>
                <w:szCs w:val="26"/>
              </w:rPr>
              <w:t>расположенное по адресу:</w:t>
            </w:r>
            <w:r w:rsidRPr="00304A29">
              <w:rPr>
                <w:color w:val="000000"/>
                <w:szCs w:val="26"/>
              </w:rPr>
              <w:t xml:space="preserve"> Российская Федерация, Саратовская область, Калининский район, тер. Широкоуступское МО (объект расположен </w:t>
            </w:r>
            <w:r w:rsidRPr="00304A29">
              <w:rPr>
                <w:color w:val="000000"/>
                <w:szCs w:val="26"/>
              </w:rPr>
              <w:lastRenderedPageBreak/>
              <w:t>примерно в 0,483 км</w:t>
            </w:r>
            <w:proofErr w:type="gramStart"/>
            <w:r w:rsidRPr="00304A29">
              <w:rPr>
                <w:color w:val="000000"/>
                <w:szCs w:val="26"/>
              </w:rPr>
              <w:t>.</w:t>
            </w:r>
            <w:proofErr w:type="gramEnd"/>
            <w:r w:rsidRPr="00304A29">
              <w:rPr>
                <w:color w:val="000000"/>
                <w:szCs w:val="26"/>
              </w:rPr>
              <w:t xml:space="preserve"> </w:t>
            </w:r>
            <w:proofErr w:type="gramStart"/>
            <w:r w:rsidRPr="00304A29">
              <w:rPr>
                <w:color w:val="000000"/>
                <w:szCs w:val="26"/>
              </w:rPr>
              <w:t>о</w:t>
            </w:r>
            <w:proofErr w:type="gramEnd"/>
            <w:r w:rsidRPr="00304A29">
              <w:rPr>
                <w:color w:val="000000"/>
                <w:szCs w:val="26"/>
              </w:rPr>
              <w:t xml:space="preserve">т с. Старая Ивановка по направлению на запад)  </w:t>
            </w:r>
            <w:r w:rsidRPr="00304A29">
              <w:rPr>
                <w:szCs w:val="26"/>
              </w:rPr>
              <w:t>путем продажи на аукционе в электронной форме с открытой формой подачи предложения о цене;</w:t>
            </w:r>
          </w:p>
          <w:p w:rsidR="00304A29" w:rsidRPr="00304A29" w:rsidRDefault="00304A29" w:rsidP="00304A29">
            <w:pPr>
              <w:pStyle w:val="a4"/>
              <w:ind w:firstLine="567"/>
              <w:rPr>
                <w:szCs w:val="26"/>
              </w:rPr>
            </w:pPr>
            <w:r w:rsidRPr="00304A29">
              <w:rPr>
                <w:szCs w:val="26"/>
              </w:rPr>
              <w:t xml:space="preserve">- </w:t>
            </w:r>
            <w:r w:rsidRPr="00304A29">
              <w:rPr>
                <w:b/>
                <w:szCs w:val="26"/>
              </w:rPr>
              <w:t xml:space="preserve">Лот № 5 - </w:t>
            </w:r>
            <w:r w:rsidRPr="00304A29">
              <w:rPr>
                <w:color w:val="000000"/>
                <w:szCs w:val="26"/>
              </w:rPr>
              <w:t xml:space="preserve">Гидротехническое сооружение (плотина у пруда без названия), протяженностью 178 м., </w:t>
            </w:r>
            <w:r w:rsidRPr="00304A29">
              <w:rPr>
                <w:szCs w:val="26"/>
              </w:rPr>
              <w:t>площадью застройки 6851 кв.м.</w:t>
            </w:r>
            <w:r w:rsidRPr="00304A29">
              <w:rPr>
                <w:color w:val="000000"/>
                <w:szCs w:val="26"/>
              </w:rPr>
              <w:t xml:space="preserve"> </w:t>
            </w:r>
            <w:r w:rsidRPr="00304A29">
              <w:rPr>
                <w:szCs w:val="26"/>
              </w:rPr>
              <w:t>расположенное по адресу:</w:t>
            </w:r>
            <w:r w:rsidRPr="00304A29">
              <w:rPr>
                <w:color w:val="000000"/>
                <w:szCs w:val="26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0,751 км</w:t>
            </w:r>
            <w:proofErr w:type="gramStart"/>
            <w:r w:rsidRPr="00304A29">
              <w:rPr>
                <w:color w:val="000000"/>
                <w:szCs w:val="26"/>
              </w:rPr>
              <w:t>.</w:t>
            </w:r>
            <w:proofErr w:type="gramEnd"/>
            <w:r w:rsidRPr="00304A29">
              <w:rPr>
                <w:color w:val="000000"/>
                <w:szCs w:val="26"/>
              </w:rPr>
              <w:t xml:space="preserve"> </w:t>
            </w:r>
            <w:proofErr w:type="gramStart"/>
            <w:r w:rsidRPr="00304A29">
              <w:rPr>
                <w:color w:val="000000"/>
                <w:szCs w:val="26"/>
              </w:rPr>
              <w:t>о</w:t>
            </w:r>
            <w:proofErr w:type="gramEnd"/>
            <w:r w:rsidRPr="00304A29">
              <w:rPr>
                <w:color w:val="000000"/>
                <w:szCs w:val="26"/>
              </w:rPr>
              <w:t xml:space="preserve">т с. Анастасьино по направлению на запад)  </w:t>
            </w:r>
            <w:r w:rsidRPr="00304A29">
              <w:rPr>
                <w:szCs w:val="26"/>
              </w:rPr>
              <w:t>путем продажи на аукционе в электронной форме с открытой формой подачи предложения о цене;</w:t>
            </w:r>
          </w:p>
          <w:p w:rsidR="00304A29" w:rsidRPr="00304A29" w:rsidRDefault="00304A29" w:rsidP="00304A29">
            <w:pPr>
              <w:pStyle w:val="a4"/>
              <w:ind w:firstLine="567"/>
              <w:rPr>
                <w:szCs w:val="26"/>
              </w:rPr>
            </w:pPr>
            <w:r w:rsidRPr="00304A29">
              <w:rPr>
                <w:szCs w:val="26"/>
              </w:rPr>
              <w:t xml:space="preserve">- </w:t>
            </w:r>
            <w:r w:rsidRPr="00304A29">
              <w:rPr>
                <w:b/>
                <w:szCs w:val="26"/>
              </w:rPr>
              <w:t xml:space="preserve">Лот № 6 - </w:t>
            </w:r>
            <w:r w:rsidRPr="00304A29">
              <w:rPr>
                <w:color w:val="000000"/>
                <w:szCs w:val="26"/>
              </w:rPr>
              <w:t xml:space="preserve">Гидротехническое сооружение (плотина у пруда без названия), протяженностью 299 м., </w:t>
            </w:r>
            <w:r w:rsidRPr="00304A29">
              <w:rPr>
                <w:szCs w:val="26"/>
              </w:rPr>
              <w:t>площадью застройки 20543 кв.м.</w:t>
            </w:r>
            <w:r w:rsidRPr="00304A29">
              <w:rPr>
                <w:color w:val="000000"/>
                <w:szCs w:val="26"/>
              </w:rPr>
              <w:t xml:space="preserve"> </w:t>
            </w:r>
            <w:r w:rsidRPr="00304A29">
              <w:rPr>
                <w:szCs w:val="26"/>
              </w:rPr>
              <w:t>расположенное по адресу:</w:t>
            </w:r>
            <w:r w:rsidRPr="00304A29">
              <w:rPr>
                <w:color w:val="000000"/>
                <w:szCs w:val="26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4,789 км</w:t>
            </w:r>
            <w:proofErr w:type="gramStart"/>
            <w:r w:rsidRPr="00304A29">
              <w:rPr>
                <w:color w:val="000000"/>
                <w:szCs w:val="26"/>
              </w:rPr>
              <w:t>.</w:t>
            </w:r>
            <w:proofErr w:type="gramEnd"/>
            <w:r w:rsidRPr="00304A29">
              <w:rPr>
                <w:color w:val="000000"/>
                <w:szCs w:val="26"/>
              </w:rPr>
              <w:t xml:space="preserve"> </w:t>
            </w:r>
            <w:proofErr w:type="gramStart"/>
            <w:r w:rsidRPr="00304A29">
              <w:rPr>
                <w:color w:val="000000"/>
                <w:szCs w:val="26"/>
              </w:rPr>
              <w:t>о</w:t>
            </w:r>
            <w:proofErr w:type="gramEnd"/>
            <w:r w:rsidRPr="00304A29">
              <w:rPr>
                <w:color w:val="000000"/>
                <w:szCs w:val="26"/>
              </w:rPr>
              <w:t xml:space="preserve">т с. Широкий Уступ по направлению на восток) </w:t>
            </w:r>
            <w:r w:rsidRPr="00304A29">
              <w:rPr>
                <w:szCs w:val="26"/>
              </w:rPr>
              <w:t>путем продажи на аукционе в электронной форме с открытой формой подачи предложения о цене;</w:t>
            </w:r>
          </w:p>
          <w:p w:rsidR="00304A29" w:rsidRPr="00304A29" w:rsidRDefault="00304A29" w:rsidP="00304A29">
            <w:pPr>
              <w:pStyle w:val="a4"/>
              <w:ind w:firstLine="567"/>
              <w:rPr>
                <w:szCs w:val="26"/>
              </w:rPr>
            </w:pPr>
            <w:r w:rsidRPr="00304A29">
              <w:rPr>
                <w:szCs w:val="26"/>
              </w:rPr>
              <w:t xml:space="preserve">- </w:t>
            </w:r>
            <w:r w:rsidRPr="00304A29">
              <w:rPr>
                <w:b/>
                <w:szCs w:val="26"/>
              </w:rPr>
              <w:t xml:space="preserve">Лот № 7 - </w:t>
            </w:r>
            <w:r w:rsidRPr="00304A29">
              <w:rPr>
                <w:color w:val="000000"/>
                <w:szCs w:val="26"/>
              </w:rPr>
              <w:t xml:space="preserve">Гидротехническое сооружение (плотина у пруда без названия), протяженностью 184 м., </w:t>
            </w:r>
            <w:r w:rsidRPr="00304A29">
              <w:rPr>
                <w:szCs w:val="26"/>
              </w:rPr>
              <w:t>площадью застройки 8637 кв.м.</w:t>
            </w:r>
            <w:r w:rsidRPr="00304A29">
              <w:rPr>
                <w:color w:val="000000"/>
                <w:szCs w:val="26"/>
              </w:rPr>
              <w:t xml:space="preserve"> </w:t>
            </w:r>
            <w:r w:rsidRPr="00304A29">
              <w:rPr>
                <w:szCs w:val="26"/>
              </w:rPr>
              <w:t>расположенное по адресу:</w:t>
            </w:r>
            <w:r w:rsidRPr="00304A29">
              <w:rPr>
                <w:color w:val="000000"/>
                <w:szCs w:val="26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0,432 км</w:t>
            </w:r>
            <w:proofErr w:type="gramStart"/>
            <w:r w:rsidRPr="00304A29">
              <w:rPr>
                <w:color w:val="000000"/>
                <w:szCs w:val="26"/>
              </w:rPr>
              <w:t>.</w:t>
            </w:r>
            <w:proofErr w:type="gramEnd"/>
            <w:r w:rsidRPr="00304A29">
              <w:rPr>
                <w:color w:val="000000"/>
                <w:szCs w:val="26"/>
              </w:rPr>
              <w:t xml:space="preserve"> </w:t>
            </w:r>
            <w:proofErr w:type="gramStart"/>
            <w:r w:rsidRPr="00304A29">
              <w:rPr>
                <w:color w:val="000000"/>
                <w:szCs w:val="26"/>
              </w:rPr>
              <w:t>о</w:t>
            </w:r>
            <w:proofErr w:type="gramEnd"/>
            <w:r w:rsidRPr="00304A29">
              <w:rPr>
                <w:color w:val="000000"/>
                <w:szCs w:val="26"/>
              </w:rPr>
              <w:t xml:space="preserve">т с. Старая Ивановка по направлению на север)  </w:t>
            </w:r>
            <w:r w:rsidRPr="00304A29">
              <w:rPr>
                <w:szCs w:val="26"/>
              </w:rPr>
              <w:t>путем продажи на аукционе в электронной форме с открытой формой подачи предложения о цене;</w:t>
            </w:r>
          </w:p>
          <w:p w:rsidR="00304A29" w:rsidRPr="00304A29" w:rsidRDefault="00304A29" w:rsidP="00304A29">
            <w:pPr>
              <w:pStyle w:val="a4"/>
              <w:ind w:firstLine="567"/>
              <w:rPr>
                <w:szCs w:val="26"/>
              </w:rPr>
            </w:pPr>
            <w:r w:rsidRPr="00304A29">
              <w:rPr>
                <w:szCs w:val="26"/>
              </w:rPr>
              <w:t xml:space="preserve">- </w:t>
            </w:r>
            <w:r w:rsidRPr="00304A29">
              <w:rPr>
                <w:b/>
                <w:szCs w:val="26"/>
              </w:rPr>
              <w:t xml:space="preserve">Лот № 8 - </w:t>
            </w:r>
            <w:r w:rsidRPr="00304A29">
              <w:rPr>
                <w:color w:val="000000"/>
                <w:szCs w:val="26"/>
              </w:rPr>
              <w:t xml:space="preserve">Гидротехническое сооружение (плотина у пруда без названия), протяженностью 167 м., </w:t>
            </w:r>
            <w:r w:rsidRPr="00304A29">
              <w:rPr>
                <w:szCs w:val="26"/>
              </w:rPr>
              <w:t>площадью застройки 6285 кв.м.</w:t>
            </w:r>
            <w:r w:rsidRPr="00304A29">
              <w:rPr>
                <w:color w:val="000000"/>
                <w:szCs w:val="26"/>
              </w:rPr>
              <w:t xml:space="preserve"> </w:t>
            </w:r>
            <w:r w:rsidRPr="00304A29">
              <w:rPr>
                <w:szCs w:val="26"/>
              </w:rPr>
              <w:t>расположенное по адресу:</w:t>
            </w:r>
            <w:r w:rsidRPr="00304A29">
              <w:rPr>
                <w:color w:val="000000"/>
                <w:szCs w:val="26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0,958 км</w:t>
            </w:r>
            <w:proofErr w:type="gramStart"/>
            <w:r w:rsidRPr="00304A29">
              <w:rPr>
                <w:color w:val="000000"/>
                <w:szCs w:val="26"/>
              </w:rPr>
              <w:t>.</w:t>
            </w:r>
            <w:proofErr w:type="gramEnd"/>
            <w:r w:rsidRPr="00304A29">
              <w:rPr>
                <w:color w:val="000000"/>
                <w:szCs w:val="26"/>
              </w:rPr>
              <w:t xml:space="preserve"> </w:t>
            </w:r>
            <w:proofErr w:type="gramStart"/>
            <w:r w:rsidRPr="00304A29">
              <w:rPr>
                <w:color w:val="000000"/>
                <w:szCs w:val="26"/>
              </w:rPr>
              <w:t>о</w:t>
            </w:r>
            <w:proofErr w:type="gramEnd"/>
            <w:r w:rsidRPr="00304A29">
              <w:rPr>
                <w:color w:val="000000"/>
                <w:szCs w:val="26"/>
              </w:rPr>
              <w:t xml:space="preserve">т с. Старая Ивановка по направлению на юг)  </w:t>
            </w:r>
            <w:r w:rsidRPr="00304A29">
              <w:rPr>
                <w:szCs w:val="26"/>
              </w:rPr>
              <w:t>путем продажи на аукционе в электронной форме с открытой формой подачи предложения о цене;</w:t>
            </w:r>
          </w:p>
          <w:p w:rsidR="00304A29" w:rsidRPr="00304A29" w:rsidRDefault="00304A29" w:rsidP="00304A29">
            <w:pPr>
              <w:pStyle w:val="a4"/>
              <w:ind w:firstLine="567"/>
              <w:rPr>
                <w:szCs w:val="26"/>
              </w:rPr>
            </w:pPr>
            <w:r w:rsidRPr="00304A29">
              <w:rPr>
                <w:szCs w:val="26"/>
              </w:rPr>
              <w:t xml:space="preserve">- </w:t>
            </w:r>
            <w:r w:rsidRPr="00304A29">
              <w:rPr>
                <w:b/>
                <w:szCs w:val="26"/>
              </w:rPr>
              <w:t xml:space="preserve">Лот № 9 - </w:t>
            </w:r>
            <w:r w:rsidRPr="00304A29">
              <w:rPr>
                <w:color w:val="000000"/>
                <w:szCs w:val="26"/>
              </w:rPr>
              <w:t xml:space="preserve">Гидротехническое сооружение (плотина у пруда без названия), протяженностью 137 м., </w:t>
            </w:r>
            <w:r w:rsidRPr="00304A29">
              <w:rPr>
                <w:szCs w:val="26"/>
              </w:rPr>
              <w:t>площадью застройки 2989 кв.м.</w:t>
            </w:r>
            <w:r w:rsidRPr="00304A29">
              <w:rPr>
                <w:color w:val="000000"/>
                <w:szCs w:val="26"/>
              </w:rPr>
              <w:t xml:space="preserve"> </w:t>
            </w:r>
            <w:r w:rsidRPr="00304A29">
              <w:rPr>
                <w:szCs w:val="26"/>
              </w:rPr>
              <w:t>расположенное по адресу:</w:t>
            </w:r>
            <w:r w:rsidRPr="00304A29">
              <w:rPr>
                <w:color w:val="000000"/>
                <w:szCs w:val="26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5,574 км</w:t>
            </w:r>
            <w:proofErr w:type="gramStart"/>
            <w:r w:rsidRPr="00304A29">
              <w:rPr>
                <w:color w:val="000000"/>
                <w:szCs w:val="26"/>
              </w:rPr>
              <w:t>.</w:t>
            </w:r>
            <w:proofErr w:type="gramEnd"/>
            <w:r w:rsidRPr="00304A29">
              <w:rPr>
                <w:color w:val="000000"/>
                <w:szCs w:val="26"/>
              </w:rPr>
              <w:t xml:space="preserve"> </w:t>
            </w:r>
            <w:proofErr w:type="gramStart"/>
            <w:r w:rsidRPr="00304A29">
              <w:rPr>
                <w:color w:val="000000"/>
                <w:szCs w:val="26"/>
              </w:rPr>
              <w:t>о</w:t>
            </w:r>
            <w:proofErr w:type="gramEnd"/>
            <w:r w:rsidRPr="00304A29">
              <w:rPr>
                <w:color w:val="000000"/>
                <w:szCs w:val="26"/>
              </w:rPr>
              <w:t xml:space="preserve">т с. Широкий Уступ по направлению на северо-запад)  </w:t>
            </w:r>
            <w:r w:rsidRPr="00304A29">
              <w:rPr>
                <w:szCs w:val="26"/>
              </w:rPr>
              <w:t>путем продажи на аукционе в электронной форме с открытой формой подачи предложения о цене;</w:t>
            </w:r>
          </w:p>
          <w:p w:rsidR="00304A29" w:rsidRPr="00304A29" w:rsidRDefault="00304A29" w:rsidP="00304A29">
            <w:pPr>
              <w:pStyle w:val="a4"/>
              <w:ind w:firstLine="567"/>
              <w:rPr>
                <w:szCs w:val="26"/>
              </w:rPr>
            </w:pPr>
            <w:r w:rsidRPr="00304A29">
              <w:rPr>
                <w:szCs w:val="26"/>
              </w:rPr>
              <w:t xml:space="preserve">- </w:t>
            </w:r>
            <w:r w:rsidRPr="00304A29">
              <w:rPr>
                <w:b/>
                <w:szCs w:val="26"/>
              </w:rPr>
              <w:t xml:space="preserve">Лот № 10 - </w:t>
            </w:r>
            <w:r w:rsidRPr="00304A29">
              <w:rPr>
                <w:color w:val="000000"/>
                <w:szCs w:val="26"/>
              </w:rPr>
              <w:t xml:space="preserve">Гидротехническое сооружение (плотина у пруда без названия), протяженностью 130 м., </w:t>
            </w:r>
            <w:r w:rsidRPr="00304A29">
              <w:rPr>
                <w:szCs w:val="26"/>
              </w:rPr>
              <w:t>площадью застройки 3782 кв.м.</w:t>
            </w:r>
            <w:r w:rsidRPr="00304A29">
              <w:rPr>
                <w:color w:val="000000"/>
                <w:szCs w:val="26"/>
              </w:rPr>
              <w:t xml:space="preserve"> </w:t>
            </w:r>
            <w:r w:rsidRPr="00304A29">
              <w:rPr>
                <w:szCs w:val="26"/>
              </w:rPr>
              <w:t>расположенное по адресу:</w:t>
            </w:r>
            <w:r w:rsidRPr="00304A29">
              <w:rPr>
                <w:color w:val="000000"/>
                <w:szCs w:val="26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6,222 км</w:t>
            </w:r>
            <w:proofErr w:type="gramStart"/>
            <w:r w:rsidRPr="00304A29">
              <w:rPr>
                <w:color w:val="000000"/>
                <w:szCs w:val="26"/>
              </w:rPr>
              <w:t>.</w:t>
            </w:r>
            <w:proofErr w:type="gramEnd"/>
            <w:r w:rsidRPr="00304A29">
              <w:rPr>
                <w:color w:val="000000"/>
                <w:szCs w:val="26"/>
              </w:rPr>
              <w:t xml:space="preserve"> </w:t>
            </w:r>
            <w:proofErr w:type="gramStart"/>
            <w:r w:rsidRPr="00304A29">
              <w:rPr>
                <w:color w:val="000000"/>
                <w:szCs w:val="26"/>
              </w:rPr>
              <w:t>о</w:t>
            </w:r>
            <w:proofErr w:type="gramEnd"/>
            <w:r w:rsidRPr="00304A29">
              <w:rPr>
                <w:color w:val="000000"/>
                <w:szCs w:val="26"/>
              </w:rPr>
              <w:t xml:space="preserve">т с. Широкий Уступ по направлению на северо-восток) </w:t>
            </w:r>
            <w:r w:rsidRPr="00304A29">
              <w:rPr>
                <w:szCs w:val="26"/>
              </w:rPr>
              <w:t>путем продажи на аукционе в электронной форме с открытой формой подачи предложения о цене;</w:t>
            </w:r>
          </w:p>
          <w:p w:rsidR="00C33A70" w:rsidRPr="004D6291" w:rsidRDefault="00304A29" w:rsidP="00304A29">
            <w:pPr>
              <w:pStyle w:val="a4"/>
              <w:ind w:firstLine="567"/>
            </w:pPr>
            <w:r w:rsidRPr="00304A29">
              <w:rPr>
                <w:szCs w:val="26"/>
              </w:rPr>
              <w:t xml:space="preserve">- </w:t>
            </w:r>
            <w:r w:rsidRPr="00304A29">
              <w:rPr>
                <w:b/>
                <w:szCs w:val="26"/>
              </w:rPr>
              <w:t xml:space="preserve">Лот № 11 - </w:t>
            </w:r>
            <w:r w:rsidRPr="00304A29">
              <w:rPr>
                <w:color w:val="000000"/>
                <w:szCs w:val="26"/>
              </w:rPr>
              <w:t xml:space="preserve">Гидротехническое сооружение (плотина у пруда без названия), протяженностью 131 м., </w:t>
            </w:r>
            <w:r w:rsidRPr="00304A29">
              <w:rPr>
                <w:szCs w:val="26"/>
              </w:rPr>
              <w:t xml:space="preserve">площадью </w:t>
            </w:r>
            <w:r w:rsidRPr="00304A29">
              <w:rPr>
                <w:szCs w:val="26"/>
              </w:rPr>
              <w:lastRenderedPageBreak/>
              <w:t>застройки 3217 кв.м.</w:t>
            </w:r>
            <w:r w:rsidRPr="00304A29">
              <w:rPr>
                <w:color w:val="000000"/>
                <w:szCs w:val="26"/>
              </w:rPr>
              <w:t xml:space="preserve"> </w:t>
            </w:r>
            <w:r w:rsidRPr="00304A29">
              <w:rPr>
                <w:szCs w:val="26"/>
              </w:rPr>
              <w:t>расположенное по адресу:</w:t>
            </w:r>
            <w:r w:rsidRPr="00304A29">
              <w:rPr>
                <w:color w:val="000000"/>
                <w:szCs w:val="26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6,222 км</w:t>
            </w:r>
            <w:proofErr w:type="gramStart"/>
            <w:r w:rsidRPr="00304A29">
              <w:rPr>
                <w:color w:val="000000"/>
                <w:szCs w:val="26"/>
              </w:rPr>
              <w:t>.</w:t>
            </w:r>
            <w:proofErr w:type="gramEnd"/>
            <w:r w:rsidRPr="00304A29">
              <w:rPr>
                <w:color w:val="000000"/>
                <w:szCs w:val="26"/>
              </w:rPr>
              <w:t xml:space="preserve"> </w:t>
            </w:r>
            <w:proofErr w:type="gramStart"/>
            <w:r w:rsidRPr="00304A29">
              <w:rPr>
                <w:color w:val="000000"/>
                <w:szCs w:val="26"/>
              </w:rPr>
              <w:t>о</w:t>
            </w:r>
            <w:proofErr w:type="gramEnd"/>
            <w:r w:rsidRPr="00304A29">
              <w:rPr>
                <w:color w:val="000000"/>
                <w:szCs w:val="26"/>
              </w:rPr>
              <w:t xml:space="preserve">т с. Широкий Уступ по направлению на северо-восток) </w:t>
            </w:r>
            <w:r w:rsidRPr="00304A29">
              <w:rPr>
                <w:szCs w:val="26"/>
              </w:rPr>
              <w:t>путем продажи на аукционе в электронной форме с открытой формой подачи предложения о цене.</w:t>
            </w:r>
            <w:bookmarkEnd w:id="1"/>
          </w:p>
        </w:tc>
      </w:tr>
      <w:tr w:rsidR="00876765" w:rsidRPr="00D4344A" w:rsidTr="00BD71E1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Способ</w:t>
            </w:r>
          </w:p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приватизации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65" w:rsidRPr="004D6291" w:rsidRDefault="00876765" w:rsidP="00304A29">
            <w:pPr>
              <w:pStyle w:val="a4"/>
              <w:ind w:right="-2" w:firstLine="317"/>
            </w:pPr>
            <w:r w:rsidRPr="004D6291">
              <w:t>Открытый аукцион в электронной форме</w:t>
            </w:r>
            <w:r w:rsidR="00304A29" w:rsidRPr="004D6291">
              <w:t xml:space="preserve"> </w:t>
            </w:r>
          </w:p>
        </w:tc>
      </w:tr>
      <w:tr w:rsidR="00876765" w:rsidRPr="00D4344A" w:rsidTr="00BD71E1">
        <w:trPr>
          <w:trHeight w:val="8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Начальная цена продажи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A29" w:rsidRDefault="00304A29" w:rsidP="00304A29">
            <w:pPr>
              <w:pStyle w:val="a4"/>
              <w:ind w:right="-2" w:firstLine="567"/>
              <w:rPr>
                <w:szCs w:val="26"/>
              </w:rPr>
            </w:pPr>
            <w:proofErr w:type="gramStart"/>
            <w:r w:rsidRPr="00304A29">
              <w:rPr>
                <w:szCs w:val="26"/>
              </w:rPr>
              <w:t xml:space="preserve">- </w:t>
            </w:r>
            <w:r w:rsidRPr="00304A29">
              <w:rPr>
                <w:b/>
                <w:bCs/>
                <w:szCs w:val="26"/>
              </w:rPr>
              <w:t>Лот № 1</w:t>
            </w:r>
            <w:r w:rsidRPr="00304A29">
              <w:rPr>
                <w:bCs/>
                <w:szCs w:val="26"/>
              </w:rPr>
              <w:t xml:space="preserve"> - </w:t>
            </w:r>
            <w:r w:rsidRPr="00304A29">
              <w:rPr>
                <w:szCs w:val="26"/>
              </w:rPr>
              <w:t xml:space="preserve">установлена в размере </w:t>
            </w:r>
            <w:r w:rsidRPr="00304A29">
              <w:rPr>
                <w:bCs/>
                <w:szCs w:val="26"/>
              </w:rPr>
              <w:t xml:space="preserve">97 936 </w:t>
            </w:r>
            <w:r w:rsidRPr="00304A29">
              <w:rPr>
                <w:szCs w:val="26"/>
              </w:rPr>
              <w:t xml:space="preserve">(девяносто семь тысяч девятьсот тридцать шесть) рублей 00 копеек, шаг аукциона (величина повышения начальной цены 5%) </w:t>
            </w:r>
            <w:r w:rsidRPr="00304A29">
              <w:rPr>
                <w:bCs/>
                <w:szCs w:val="26"/>
              </w:rPr>
              <w:t>4 896</w:t>
            </w:r>
            <w:r w:rsidRPr="00304A29">
              <w:rPr>
                <w:szCs w:val="26"/>
              </w:rPr>
              <w:t xml:space="preserve"> (четыре тысячи восемьсот девяносто шесть) рублей 80 копеек, размер задатка, равный 10% начальной стоимости объекта, составляет </w:t>
            </w:r>
            <w:r w:rsidRPr="00304A29">
              <w:rPr>
                <w:bCs/>
                <w:szCs w:val="26"/>
              </w:rPr>
              <w:t xml:space="preserve">9 793 </w:t>
            </w:r>
            <w:r w:rsidRPr="00304A29">
              <w:rPr>
                <w:szCs w:val="26"/>
              </w:rPr>
              <w:t>(девять тысяч семьсот девяносто три) рубля 6</w:t>
            </w:r>
            <w:r w:rsidR="000E67B9">
              <w:rPr>
                <w:szCs w:val="26"/>
              </w:rPr>
              <w:t>0 копеек.</w:t>
            </w:r>
            <w:proofErr w:type="gramEnd"/>
          </w:p>
          <w:p w:rsidR="00304A29" w:rsidRPr="004D6291" w:rsidRDefault="00304A29" w:rsidP="00304A29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от </w:t>
            </w:r>
            <w:r>
              <w:t>22.11</w:t>
            </w:r>
            <w:r w:rsidRPr="004D6291">
              <w:t>.2024 г. №</w:t>
            </w:r>
            <w:r w:rsidRPr="004D6291">
              <w:rPr>
                <w:lang w:val="en-US"/>
              </w:rPr>
              <w:t>VHS</w:t>
            </w:r>
            <w:r w:rsidRPr="004D6291">
              <w:t>-</w:t>
            </w:r>
            <w:r>
              <w:t>1124</w:t>
            </w:r>
            <w:r w:rsidR="000E67B9">
              <w:t>.</w:t>
            </w:r>
          </w:p>
          <w:p w:rsidR="00304A29" w:rsidRDefault="00304A29" w:rsidP="00304A29">
            <w:pPr>
              <w:pStyle w:val="a4"/>
              <w:ind w:right="-2" w:firstLine="317"/>
            </w:pPr>
            <w:proofErr w:type="gramStart"/>
            <w:r w:rsidRPr="00304A29">
              <w:rPr>
                <w:bCs/>
                <w:szCs w:val="26"/>
              </w:rPr>
              <w:t xml:space="preserve">- </w:t>
            </w:r>
            <w:r w:rsidRPr="00304A29">
              <w:rPr>
                <w:b/>
                <w:bCs/>
                <w:szCs w:val="26"/>
              </w:rPr>
              <w:t>Лот № 2</w:t>
            </w:r>
            <w:r w:rsidRPr="00304A29">
              <w:rPr>
                <w:bCs/>
                <w:szCs w:val="26"/>
              </w:rPr>
              <w:t xml:space="preserve"> – </w:t>
            </w:r>
            <w:r w:rsidRPr="00304A29">
              <w:rPr>
                <w:szCs w:val="26"/>
              </w:rPr>
              <w:t xml:space="preserve">установлена в размере </w:t>
            </w:r>
            <w:r w:rsidRPr="00304A29">
              <w:rPr>
                <w:bCs/>
                <w:szCs w:val="26"/>
              </w:rPr>
              <w:t xml:space="preserve">123 739 </w:t>
            </w:r>
            <w:r w:rsidRPr="00304A29">
              <w:rPr>
                <w:szCs w:val="26"/>
              </w:rPr>
              <w:t xml:space="preserve">(сто двадцать три тысячи семьсот тридцать девять) рублей 00 копеек, шаг аукциона (величина повышения начальной цены 5%) </w:t>
            </w:r>
            <w:r w:rsidRPr="00304A29">
              <w:rPr>
                <w:bCs/>
                <w:szCs w:val="26"/>
              </w:rPr>
              <w:t>6 186</w:t>
            </w:r>
            <w:r w:rsidRPr="00304A29">
              <w:rPr>
                <w:szCs w:val="26"/>
              </w:rPr>
              <w:t xml:space="preserve"> (шесть тысяч сто восемьдесят шесть) рублей 95 копеек, размер задатка, равный 10% начальной стоимости объекта, составляет </w:t>
            </w:r>
            <w:r w:rsidRPr="00304A29">
              <w:rPr>
                <w:bCs/>
                <w:szCs w:val="26"/>
              </w:rPr>
              <w:t xml:space="preserve">12 373 </w:t>
            </w:r>
            <w:r w:rsidRPr="00304A29">
              <w:rPr>
                <w:szCs w:val="26"/>
              </w:rPr>
              <w:t>(двенадцать тысяч триста семьдесят три) рубля 90 копеек</w:t>
            </w:r>
            <w:r w:rsidR="000E67B9">
              <w:rPr>
                <w:szCs w:val="26"/>
              </w:rPr>
              <w:t>.</w:t>
            </w:r>
            <w:proofErr w:type="gramEnd"/>
          </w:p>
          <w:p w:rsidR="00304A29" w:rsidRPr="004D6291" w:rsidRDefault="00304A29" w:rsidP="00304A29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от </w:t>
            </w:r>
            <w:r>
              <w:t>22.11</w:t>
            </w:r>
            <w:r w:rsidRPr="004D6291">
              <w:t>.2024 г. №</w:t>
            </w:r>
            <w:r w:rsidRPr="004D6291">
              <w:rPr>
                <w:lang w:val="en-US"/>
              </w:rPr>
              <w:t>VHS</w:t>
            </w:r>
            <w:r w:rsidRPr="004D6291">
              <w:t>-</w:t>
            </w:r>
            <w:r>
              <w:t>1124</w:t>
            </w:r>
            <w:r w:rsidR="000E67B9">
              <w:t>.</w:t>
            </w:r>
          </w:p>
          <w:p w:rsidR="00304A29" w:rsidRDefault="00304A29" w:rsidP="00304A29">
            <w:pPr>
              <w:pStyle w:val="a4"/>
              <w:ind w:right="-2" w:firstLine="567"/>
              <w:rPr>
                <w:szCs w:val="26"/>
              </w:rPr>
            </w:pPr>
            <w:proofErr w:type="gramStart"/>
            <w:r w:rsidRPr="00304A29">
              <w:rPr>
                <w:bCs/>
                <w:szCs w:val="26"/>
              </w:rPr>
              <w:t xml:space="preserve">- </w:t>
            </w:r>
            <w:r w:rsidRPr="00304A29">
              <w:rPr>
                <w:b/>
                <w:bCs/>
                <w:szCs w:val="26"/>
              </w:rPr>
              <w:t>Лот № 3</w:t>
            </w:r>
            <w:r w:rsidRPr="00304A29">
              <w:rPr>
                <w:bCs/>
                <w:szCs w:val="26"/>
              </w:rPr>
              <w:t xml:space="preserve"> – </w:t>
            </w:r>
            <w:r w:rsidRPr="00304A29">
              <w:rPr>
                <w:szCs w:val="26"/>
              </w:rPr>
              <w:t xml:space="preserve">установлена в размере </w:t>
            </w:r>
            <w:r w:rsidRPr="00304A29">
              <w:rPr>
                <w:bCs/>
                <w:szCs w:val="26"/>
              </w:rPr>
              <w:t xml:space="preserve">123 739 </w:t>
            </w:r>
            <w:r w:rsidRPr="00304A29">
              <w:rPr>
                <w:szCs w:val="26"/>
              </w:rPr>
              <w:t xml:space="preserve">(сто двадцать три тысячи семьсот тридцать девять) рублей 00 копеек, шаг аукциона (величина повышения начальной цены 5%) </w:t>
            </w:r>
            <w:r w:rsidRPr="00304A29">
              <w:rPr>
                <w:bCs/>
                <w:szCs w:val="26"/>
              </w:rPr>
              <w:t>6 186</w:t>
            </w:r>
            <w:r w:rsidRPr="00304A29">
              <w:rPr>
                <w:szCs w:val="26"/>
              </w:rPr>
              <w:t xml:space="preserve"> (шесть тысяч сто восемьдесят шесть) рублей 95 копеек, размер задатка, равный 10% начальной стоимости объекта, составляет </w:t>
            </w:r>
            <w:r w:rsidRPr="00304A29">
              <w:rPr>
                <w:bCs/>
                <w:szCs w:val="26"/>
              </w:rPr>
              <w:t xml:space="preserve">12 373 </w:t>
            </w:r>
            <w:r w:rsidRPr="00304A29">
              <w:rPr>
                <w:szCs w:val="26"/>
              </w:rPr>
              <w:t>(двенадцать тысяч триста семьдесят три) рубля 90 копеек</w:t>
            </w:r>
            <w:r w:rsidR="000E67B9">
              <w:rPr>
                <w:szCs w:val="26"/>
              </w:rPr>
              <w:t>.</w:t>
            </w:r>
            <w:proofErr w:type="gramEnd"/>
          </w:p>
          <w:p w:rsidR="00304A29" w:rsidRPr="004D6291" w:rsidRDefault="00304A29" w:rsidP="00304A29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от </w:t>
            </w:r>
            <w:r>
              <w:t>22.11</w:t>
            </w:r>
            <w:r w:rsidRPr="004D6291">
              <w:t>.2024 г. №</w:t>
            </w:r>
            <w:r w:rsidRPr="004D6291">
              <w:rPr>
                <w:lang w:val="en-US"/>
              </w:rPr>
              <w:t>VHS</w:t>
            </w:r>
            <w:r w:rsidRPr="004D6291">
              <w:t>-</w:t>
            </w:r>
            <w:r>
              <w:t>1124</w:t>
            </w:r>
            <w:r w:rsidR="000E67B9">
              <w:t>.</w:t>
            </w:r>
          </w:p>
          <w:p w:rsidR="00304A29" w:rsidRDefault="00304A29" w:rsidP="00304A29">
            <w:pPr>
              <w:pStyle w:val="a4"/>
              <w:ind w:right="-2" w:firstLine="567"/>
              <w:rPr>
                <w:szCs w:val="26"/>
              </w:rPr>
            </w:pPr>
            <w:proofErr w:type="gramStart"/>
            <w:r w:rsidRPr="00304A29">
              <w:rPr>
                <w:bCs/>
                <w:szCs w:val="26"/>
              </w:rPr>
              <w:t xml:space="preserve">- </w:t>
            </w:r>
            <w:r w:rsidRPr="00304A29">
              <w:rPr>
                <w:b/>
                <w:bCs/>
                <w:szCs w:val="26"/>
              </w:rPr>
              <w:t>Лот № 4</w:t>
            </w:r>
            <w:r w:rsidRPr="00304A29">
              <w:rPr>
                <w:bCs/>
                <w:szCs w:val="26"/>
              </w:rPr>
              <w:t xml:space="preserve"> – </w:t>
            </w:r>
            <w:r w:rsidRPr="00304A29">
              <w:rPr>
                <w:szCs w:val="26"/>
              </w:rPr>
              <w:t xml:space="preserve">установлена в размере </w:t>
            </w:r>
            <w:r w:rsidRPr="00304A29">
              <w:rPr>
                <w:bCs/>
                <w:szCs w:val="26"/>
              </w:rPr>
              <w:t xml:space="preserve">97 936 </w:t>
            </w:r>
            <w:r w:rsidRPr="00304A29">
              <w:rPr>
                <w:szCs w:val="26"/>
              </w:rPr>
              <w:t xml:space="preserve">(девяносто семь тысяч девятьсот тридцать шесть) рублей 00 копеек, шаг аукциона (величина повышения начальной цены 5%) </w:t>
            </w:r>
            <w:r w:rsidRPr="00304A29">
              <w:rPr>
                <w:bCs/>
                <w:szCs w:val="26"/>
              </w:rPr>
              <w:t>4 896</w:t>
            </w:r>
            <w:r w:rsidRPr="00304A29">
              <w:rPr>
                <w:szCs w:val="26"/>
              </w:rPr>
              <w:t xml:space="preserve"> (четыре тысячи восемьсот девяносто шесть) рублей 80 копеек, размер задатка, равный 10% начальной стоимости объекта, составляет </w:t>
            </w:r>
            <w:r w:rsidRPr="00304A29">
              <w:rPr>
                <w:bCs/>
                <w:szCs w:val="26"/>
              </w:rPr>
              <w:t xml:space="preserve">9 793 </w:t>
            </w:r>
            <w:r w:rsidRPr="00304A29">
              <w:rPr>
                <w:szCs w:val="26"/>
              </w:rPr>
              <w:t>(девять тысяч семьсот девяносто три) рубля 6</w:t>
            </w:r>
            <w:r w:rsidR="000E67B9">
              <w:rPr>
                <w:szCs w:val="26"/>
              </w:rPr>
              <w:t>0 копеек.</w:t>
            </w:r>
            <w:proofErr w:type="gramEnd"/>
          </w:p>
          <w:p w:rsidR="00304A29" w:rsidRPr="004D6291" w:rsidRDefault="00304A29" w:rsidP="00304A29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от </w:t>
            </w:r>
            <w:r>
              <w:t>22.11</w:t>
            </w:r>
            <w:r w:rsidRPr="004D6291">
              <w:t>.2024 г. №</w:t>
            </w:r>
            <w:r w:rsidRPr="004D6291">
              <w:rPr>
                <w:lang w:val="en-US"/>
              </w:rPr>
              <w:t>VHS</w:t>
            </w:r>
            <w:r w:rsidRPr="004D6291">
              <w:t>-</w:t>
            </w:r>
            <w:r>
              <w:t>1124</w:t>
            </w:r>
            <w:r w:rsidR="000E67B9">
              <w:t>.</w:t>
            </w:r>
          </w:p>
          <w:p w:rsidR="00304A29" w:rsidRDefault="00304A29" w:rsidP="00304A29">
            <w:pPr>
              <w:pStyle w:val="a4"/>
              <w:ind w:right="-2" w:firstLine="567"/>
              <w:rPr>
                <w:szCs w:val="26"/>
              </w:rPr>
            </w:pPr>
            <w:r w:rsidRPr="00304A29">
              <w:rPr>
                <w:bCs/>
                <w:szCs w:val="26"/>
              </w:rPr>
              <w:t xml:space="preserve">- </w:t>
            </w:r>
            <w:r w:rsidRPr="00304A29">
              <w:rPr>
                <w:b/>
                <w:bCs/>
                <w:szCs w:val="26"/>
              </w:rPr>
              <w:t>Лот № 5</w:t>
            </w:r>
            <w:r w:rsidRPr="00304A29">
              <w:rPr>
                <w:bCs/>
                <w:szCs w:val="26"/>
              </w:rPr>
              <w:t xml:space="preserve"> – </w:t>
            </w:r>
            <w:r w:rsidRPr="00304A29">
              <w:rPr>
                <w:szCs w:val="26"/>
              </w:rPr>
              <w:t xml:space="preserve">установлена в размере </w:t>
            </w:r>
            <w:r w:rsidRPr="00304A29">
              <w:rPr>
                <w:bCs/>
                <w:szCs w:val="26"/>
              </w:rPr>
              <w:t xml:space="preserve">121 105 </w:t>
            </w:r>
            <w:r w:rsidRPr="00304A29">
              <w:rPr>
                <w:szCs w:val="26"/>
              </w:rPr>
              <w:t xml:space="preserve">(сто двадцать одна тысяча сто пять) рублей 00 копеек, шаг аукциона (величина повышения начальной цены 5%) </w:t>
            </w:r>
            <w:r w:rsidRPr="00304A29">
              <w:rPr>
                <w:bCs/>
                <w:szCs w:val="26"/>
              </w:rPr>
              <w:t>6 055</w:t>
            </w:r>
            <w:r w:rsidRPr="00304A29">
              <w:rPr>
                <w:szCs w:val="26"/>
              </w:rPr>
              <w:t xml:space="preserve"> (шесть тысяч пятьдесят пять) рублей 25 копеек, размер задатка, равный 10% начальной стоимости объекта, составляет </w:t>
            </w:r>
            <w:r w:rsidRPr="00304A29">
              <w:rPr>
                <w:bCs/>
                <w:szCs w:val="26"/>
              </w:rPr>
              <w:t xml:space="preserve">12 110 </w:t>
            </w:r>
            <w:r w:rsidRPr="00304A29">
              <w:rPr>
                <w:szCs w:val="26"/>
              </w:rPr>
              <w:t>(двенадцать тысяч сто десять) рублей 5</w:t>
            </w:r>
            <w:r w:rsidR="000E67B9">
              <w:rPr>
                <w:szCs w:val="26"/>
              </w:rPr>
              <w:t>0 копеек.</w:t>
            </w:r>
          </w:p>
          <w:p w:rsidR="00304A29" w:rsidRPr="004D6291" w:rsidRDefault="00304A29" w:rsidP="00304A29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от </w:t>
            </w:r>
            <w:r>
              <w:t>22.11</w:t>
            </w:r>
            <w:r w:rsidRPr="004D6291">
              <w:t>.2024 г. №</w:t>
            </w:r>
            <w:r w:rsidRPr="004D6291">
              <w:rPr>
                <w:lang w:val="en-US"/>
              </w:rPr>
              <w:t>VHS</w:t>
            </w:r>
            <w:r w:rsidRPr="004D6291">
              <w:t>-</w:t>
            </w:r>
            <w:r>
              <w:t>1124</w:t>
            </w:r>
            <w:r w:rsidR="000E67B9">
              <w:t>.</w:t>
            </w:r>
          </w:p>
          <w:p w:rsidR="00304A29" w:rsidRDefault="00304A29" w:rsidP="00304A29">
            <w:pPr>
              <w:pStyle w:val="a4"/>
              <w:ind w:right="-2" w:firstLine="567"/>
              <w:rPr>
                <w:szCs w:val="26"/>
              </w:rPr>
            </w:pPr>
            <w:proofErr w:type="gramStart"/>
            <w:r w:rsidRPr="00DB1CAB">
              <w:rPr>
                <w:bCs/>
                <w:szCs w:val="26"/>
              </w:rPr>
              <w:lastRenderedPageBreak/>
              <w:t xml:space="preserve">- </w:t>
            </w:r>
            <w:r w:rsidRPr="00DB1CAB">
              <w:rPr>
                <w:b/>
                <w:bCs/>
                <w:szCs w:val="26"/>
              </w:rPr>
              <w:t>Лот № 6</w:t>
            </w:r>
            <w:r w:rsidRPr="00DB1CAB">
              <w:rPr>
                <w:bCs/>
                <w:szCs w:val="26"/>
              </w:rPr>
              <w:t xml:space="preserve"> – </w:t>
            </w:r>
            <w:r w:rsidRPr="00DB1CAB">
              <w:rPr>
                <w:szCs w:val="26"/>
              </w:rPr>
              <w:t xml:space="preserve">установлена в размере </w:t>
            </w:r>
            <w:r w:rsidRPr="00DB1CAB">
              <w:rPr>
                <w:bCs/>
                <w:szCs w:val="26"/>
              </w:rPr>
              <w:t xml:space="preserve">123 739 </w:t>
            </w:r>
            <w:r w:rsidRPr="00DB1CAB">
              <w:rPr>
                <w:szCs w:val="26"/>
              </w:rPr>
              <w:t xml:space="preserve">(сто двадцать три тысячи семьсот тридцать девять) рублей 00 копеек, шаг аукциона (величина повышения начальной цены 5%) </w:t>
            </w:r>
            <w:r w:rsidRPr="00DB1CAB">
              <w:rPr>
                <w:bCs/>
                <w:szCs w:val="26"/>
              </w:rPr>
              <w:t>6 186</w:t>
            </w:r>
            <w:r w:rsidRPr="00DB1CAB">
              <w:rPr>
                <w:szCs w:val="26"/>
              </w:rPr>
              <w:t xml:space="preserve"> (шесть тысяч сто восемьдесят шесть) рублей 95 копеек, размер задатка, равный 10% начальной стоимости объекта, составляет </w:t>
            </w:r>
            <w:r w:rsidRPr="00DB1CAB">
              <w:rPr>
                <w:bCs/>
                <w:szCs w:val="26"/>
              </w:rPr>
              <w:t xml:space="preserve">12 373 </w:t>
            </w:r>
            <w:r w:rsidRPr="00DB1CAB">
              <w:rPr>
                <w:szCs w:val="26"/>
              </w:rPr>
              <w:t>(двенадцать тысяч триста</w:t>
            </w:r>
            <w:r w:rsidR="000E67B9" w:rsidRPr="00DB1CAB">
              <w:rPr>
                <w:szCs w:val="26"/>
              </w:rPr>
              <w:t xml:space="preserve"> семьдесят три) рубля 90 копеек.</w:t>
            </w:r>
            <w:proofErr w:type="gramEnd"/>
          </w:p>
          <w:p w:rsidR="00304A29" w:rsidRPr="004D6291" w:rsidRDefault="00304A29" w:rsidP="00304A29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от </w:t>
            </w:r>
            <w:r>
              <w:t>22.11</w:t>
            </w:r>
            <w:r w:rsidRPr="004D6291">
              <w:t>.2024 г. №</w:t>
            </w:r>
            <w:r w:rsidRPr="004D6291">
              <w:rPr>
                <w:lang w:val="en-US"/>
              </w:rPr>
              <w:t>VHS</w:t>
            </w:r>
            <w:r w:rsidRPr="004D6291">
              <w:t>-</w:t>
            </w:r>
            <w:r>
              <w:t>1124</w:t>
            </w:r>
            <w:r w:rsidR="000E67B9">
              <w:t>.</w:t>
            </w:r>
          </w:p>
          <w:p w:rsidR="00304A29" w:rsidRDefault="00304A29" w:rsidP="00304A29">
            <w:pPr>
              <w:pStyle w:val="a4"/>
              <w:ind w:right="-2" w:firstLine="567"/>
              <w:rPr>
                <w:szCs w:val="26"/>
              </w:rPr>
            </w:pPr>
            <w:r w:rsidRPr="00304A29">
              <w:rPr>
                <w:bCs/>
                <w:szCs w:val="26"/>
              </w:rPr>
              <w:t xml:space="preserve">- </w:t>
            </w:r>
            <w:r w:rsidRPr="00304A29">
              <w:rPr>
                <w:b/>
                <w:bCs/>
                <w:szCs w:val="26"/>
              </w:rPr>
              <w:t>Лот № 7</w:t>
            </w:r>
            <w:r w:rsidRPr="00304A29">
              <w:rPr>
                <w:bCs/>
                <w:szCs w:val="26"/>
              </w:rPr>
              <w:t xml:space="preserve"> – </w:t>
            </w:r>
            <w:r w:rsidRPr="00304A29">
              <w:rPr>
                <w:szCs w:val="26"/>
              </w:rPr>
              <w:t xml:space="preserve">установлена в размере </w:t>
            </w:r>
            <w:r w:rsidRPr="00304A29">
              <w:rPr>
                <w:bCs/>
                <w:szCs w:val="26"/>
              </w:rPr>
              <w:t xml:space="preserve">120 840 </w:t>
            </w:r>
            <w:r w:rsidRPr="00304A29">
              <w:rPr>
                <w:szCs w:val="26"/>
              </w:rPr>
              <w:t xml:space="preserve">(сто двадцать тысяч восемьсот сорок) рублей 00 копеек, шаг аукциона (величина повышения начальной цены 5%) </w:t>
            </w:r>
            <w:r w:rsidRPr="00304A29">
              <w:rPr>
                <w:bCs/>
                <w:szCs w:val="26"/>
              </w:rPr>
              <w:t>6 042</w:t>
            </w:r>
            <w:r w:rsidRPr="00304A29">
              <w:rPr>
                <w:szCs w:val="26"/>
              </w:rPr>
              <w:t xml:space="preserve"> (шесть тысяч сорок два) рубля 00 копеек, размер задатка, равный 10% начальной стоимости объекта, составляет </w:t>
            </w:r>
            <w:r w:rsidRPr="00304A29">
              <w:rPr>
                <w:bCs/>
                <w:szCs w:val="26"/>
              </w:rPr>
              <w:t xml:space="preserve">12 084 </w:t>
            </w:r>
            <w:r w:rsidRPr="00304A29">
              <w:rPr>
                <w:szCs w:val="26"/>
              </w:rPr>
              <w:t>(двенадцать тысяч восемьдесят четыре) рубля 0</w:t>
            </w:r>
            <w:r w:rsidR="000E67B9">
              <w:rPr>
                <w:szCs w:val="26"/>
              </w:rPr>
              <w:t>0 копеек.</w:t>
            </w:r>
          </w:p>
          <w:p w:rsidR="00304A29" w:rsidRPr="004D6291" w:rsidRDefault="00304A29" w:rsidP="00304A29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от </w:t>
            </w:r>
            <w:r>
              <w:t>22.11</w:t>
            </w:r>
            <w:r w:rsidRPr="004D6291">
              <w:t>.2024 г. №</w:t>
            </w:r>
            <w:r w:rsidRPr="004D6291">
              <w:rPr>
                <w:lang w:val="en-US"/>
              </w:rPr>
              <w:t>VHS</w:t>
            </w:r>
            <w:r w:rsidRPr="004D6291">
              <w:t>-</w:t>
            </w:r>
            <w:r>
              <w:t>1124</w:t>
            </w:r>
            <w:r w:rsidR="000E67B9">
              <w:t>.</w:t>
            </w:r>
          </w:p>
          <w:p w:rsidR="00304A29" w:rsidRDefault="00304A29" w:rsidP="00304A29">
            <w:pPr>
              <w:pStyle w:val="a4"/>
              <w:ind w:right="-2" w:firstLine="567"/>
              <w:rPr>
                <w:szCs w:val="26"/>
              </w:rPr>
            </w:pPr>
            <w:r w:rsidRPr="00304A29">
              <w:rPr>
                <w:bCs/>
                <w:szCs w:val="26"/>
              </w:rPr>
              <w:t xml:space="preserve">- </w:t>
            </w:r>
            <w:r w:rsidRPr="00304A29">
              <w:rPr>
                <w:b/>
                <w:bCs/>
                <w:szCs w:val="26"/>
              </w:rPr>
              <w:t>Лот № 8</w:t>
            </w:r>
            <w:r w:rsidRPr="00304A29">
              <w:rPr>
                <w:bCs/>
                <w:szCs w:val="26"/>
              </w:rPr>
              <w:t xml:space="preserve"> – </w:t>
            </w:r>
            <w:r w:rsidRPr="00304A29">
              <w:rPr>
                <w:szCs w:val="26"/>
              </w:rPr>
              <w:t xml:space="preserve">установлена в размере </w:t>
            </w:r>
            <w:r w:rsidRPr="00304A29">
              <w:rPr>
                <w:bCs/>
                <w:szCs w:val="26"/>
              </w:rPr>
              <w:t xml:space="preserve">111 100 </w:t>
            </w:r>
            <w:r w:rsidRPr="00304A29">
              <w:rPr>
                <w:szCs w:val="26"/>
              </w:rPr>
              <w:t xml:space="preserve">(сто одиннадцать тысяч сто) рублей 00 копеек, шаг аукциона (величина повышения начальной цены 5%) </w:t>
            </w:r>
            <w:r w:rsidRPr="00304A29">
              <w:rPr>
                <w:bCs/>
                <w:szCs w:val="26"/>
              </w:rPr>
              <w:t>5 555</w:t>
            </w:r>
            <w:r w:rsidRPr="00304A29">
              <w:rPr>
                <w:szCs w:val="26"/>
              </w:rPr>
              <w:t xml:space="preserve"> (пять тысяч пятьсот пятьдесят пять) рублей 00 копеек, размер задатка, равный 10% начальной стоимости объекта, составляет </w:t>
            </w:r>
            <w:r w:rsidRPr="00304A29">
              <w:rPr>
                <w:bCs/>
                <w:szCs w:val="26"/>
              </w:rPr>
              <w:t xml:space="preserve">11 110 </w:t>
            </w:r>
            <w:r w:rsidRPr="00304A29">
              <w:rPr>
                <w:szCs w:val="26"/>
              </w:rPr>
              <w:t>(одиннадцать тысяч сто десять) рублей 00 коп</w:t>
            </w:r>
            <w:r w:rsidR="000E67B9">
              <w:rPr>
                <w:szCs w:val="26"/>
              </w:rPr>
              <w:t>еек.</w:t>
            </w:r>
          </w:p>
          <w:p w:rsidR="00304A29" w:rsidRPr="004D6291" w:rsidRDefault="00304A29" w:rsidP="00304A29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от </w:t>
            </w:r>
            <w:r>
              <w:t>22.11</w:t>
            </w:r>
            <w:r w:rsidRPr="004D6291">
              <w:t>.2024 г. №</w:t>
            </w:r>
            <w:r w:rsidRPr="004D6291">
              <w:rPr>
                <w:lang w:val="en-US"/>
              </w:rPr>
              <w:t>VHS</w:t>
            </w:r>
            <w:r w:rsidRPr="004D6291">
              <w:t>-</w:t>
            </w:r>
            <w:r>
              <w:t>1124</w:t>
            </w:r>
            <w:r w:rsidR="000E67B9">
              <w:t>.</w:t>
            </w:r>
          </w:p>
          <w:p w:rsidR="00304A29" w:rsidRDefault="00304A29" w:rsidP="00304A29">
            <w:pPr>
              <w:pStyle w:val="a4"/>
              <w:ind w:right="-2" w:firstLine="567"/>
              <w:rPr>
                <w:szCs w:val="26"/>
              </w:rPr>
            </w:pPr>
            <w:r w:rsidRPr="00DB1CAB">
              <w:rPr>
                <w:bCs/>
                <w:szCs w:val="26"/>
              </w:rPr>
              <w:t xml:space="preserve">- </w:t>
            </w:r>
            <w:r w:rsidRPr="00DB1CAB">
              <w:rPr>
                <w:b/>
                <w:bCs/>
                <w:szCs w:val="26"/>
              </w:rPr>
              <w:t>Лот № 9</w:t>
            </w:r>
            <w:r w:rsidRPr="00DB1CAB">
              <w:rPr>
                <w:bCs/>
                <w:szCs w:val="26"/>
              </w:rPr>
              <w:t xml:space="preserve"> – </w:t>
            </w:r>
            <w:r w:rsidRPr="00DB1CAB">
              <w:rPr>
                <w:szCs w:val="26"/>
              </w:rPr>
              <w:t xml:space="preserve">установлена в размере </w:t>
            </w:r>
            <w:r w:rsidRPr="00DB1CAB">
              <w:rPr>
                <w:bCs/>
                <w:szCs w:val="26"/>
              </w:rPr>
              <w:t xml:space="preserve">202 029 </w:t>
            </w:r>
            <w:r w:rsidRPr="00DB1CAB">
              <w:rPr>
                <w:szCs w:val="26"/>
              </w:rPr>
              <w:t xml:space="preserve">(двести две тысячи двадцать девять рублей) рублей 00 копеек, шаг аукциона (величина повышения начальной цены 5%) </w:t>
            </w:r>
            <w:r w:rsidRPr="00DB1CAB">
              <w:rPr>
                <w:bCs/>
                <w:szCs w:val="26"/>
              </w:rPr>
              <w:t>10 101</w:t>
            </w:r>
            <w:r w:rsidRPr="00DB1CAB">
              <w:rPr>
                <w:szCs w:val="26"/>
              </w:rPr>
              <w:t xml:space="preserve"> (десять тысяч сто один) рубль 45 копеек, размер задатка, равный 10% начальной стоимости объекта, составляет </w:t>
            </w:r>
            <w:r w:rsidRPr="00DB1CAB">
              <w:rPr>
                <w:bCs/>
                <w:szCs w:val="26"/>
              </w:rPr>
              <w:t xml:space="preserve">20 202 </w:t>
            </w:r>
            <w:r w:rsidRPr="00DB1CAB">
              <w:rPr>
                <w:szCs w:val="26"/>
              </w:rPr>
              <w:t>(двадцать тысяч двести два) рубля 9</w:t>
            </w:r>
            <w:r w:rsidR="000E67B9" w:rsidRPr="00DB1CAB">
              <w:rPr>
                <w:szCs w:val="26"/>
              </w:rPr>
              <w:t>0 копеек.</w:t>
            </w:r>
          </w:p>
          <w:p w:rsidR="00304A29" w:rsidRPr="004D6291" w:rsidRDefault="00304A29" w:rsidP="00304A29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от </w:t>
            </w:r>
            <w:r>
              <w:t>22.11</w:t>
            </w:r>
            <w:r w:rsidRPr="004D6291">
              <w:t>.2024 г. №</w:t>
            </w:r>
            <w:r w:rsidRPr="004D6291">
              <w:rPr>
                <w:lang w:val="en-US"/>
              </w:rPr>
              <w:t>VHS</w:t>
            </w:r>
            <w:r w:rsidRPr="004D6291">
              <w:t>-</w:t>
            </w:r>
            <w:r>
              <w:t>1124</w:t>
            </w:r>
            <w:r w:rsidR="000E67B9">
              <w:t>.</w:t>
            </w:r>
          </w:p>
          <w:p w:rsidR="00304A29" w:rsidRDefault="00304A29" w:rsidP="00304A29">
            <w:pPr>
              <w:pStyle w:val="a4"/>
              <w:ind w:right="-2" w:firstLine="567"/>
              <w:rPr>
                <w:szCs w:val="26"/>
              </w:rPr>
            </w:pPr>
            <w:proofErr w:type="gramStart"/>
            <w:r w:rsidRPr="00304A29">
              <w:rPr>
                <w:bCs/>
                <w:szCs w:val="26"/>
              </w:rPr>
              <w:t xml:space="preserve">- </w:t>
            </w:r>
            <w:r w:rsidRPr="00304A29">
              <w:rPr>
                <w:b/>
                <w:bCs/>
                <w:szCs w:val="26"/>
              </w:rPr>
              <w:t>Лот № 10</w:t>
            </w:r>
            <w:r w:rsidRPr="00304A29">
              <w:rPr>
                <w:bCs/>
                <w:szCs w:val="26"/>
              </w:rPr>
              <w:t xml:space="preserve"> – </w:t>
            </w:r>
            <w:r w:rsidRPr="00304A29">
              <w:rPr>
                <w:szCs w:val="26"/>
              </w:rPr>
              <w:t xml:space="preserve">установлена в размере </w:t>
            </w:r>
            <w:r w:rsidRPr="00304A29">
              <w:rPr>
                <w:bCs/>
                <w:szCs w:val="26"/>
              </w:rPr>
              <w:t xml:space="preserve">123 739 </w:t>
            </w:r>
            <w:r w:rsidRPr="00304A29">
              <w:rPr>
                <w:szCs w:val="26"/>
              </w:rPr>
              <w:t xml:space="preserve">(сто двадцать три тысячи семьсот тридцать девять) рублей 00 копеек, шаг аукциона (величина повышения начальной цены 5%) </w:t>
            </w:r>
            <w:r w:rsidRPr="00304A29">
              <w:rPr>
                <w:bCs/>
                <w:szCs w:val="26"/>
              </w:rPr>
              <w:t>6 186</w:t>
            </w:r>
            <w:r w:rsidRPr="00304A29">
              <w:rPr>
                <w:szCs w:val="26"/>
              </w:rPr>
              <w:t xml:space="preserve"> (шесть тысяч сто восемьдесят шесть) рублей 95 копеек, размер задатка, равный 10% начальной стоимости объекта, составляет </w:t>
            </w:r>
            <w:r w:rsidRPr="00304A29">
              <w:rPr>
                <w:bCs/>
                <w:szCs w:val="26"/>
              </w:rPr>
              <w:t xml:space="preserve">12 373 </w:t>
            </w:r>
            <w:r w:rsidRPr="00304A29">
              <w:rPr>
                <w:szCs w:val="26"/>
              </w:rPr>
              <w:t>(двенадцать тысяч триста семьдесят три) рубля 90 копеек</w:t>
            </w:r>
            <w:r w:rsidR="000E67B9">
              <w:rPr>
                <w:szCs w:val="26"/>
              </w:rPr>
              <w:t>.</w:t>
            </w:r>
            <w:proofErr w:type="gramEnd"/>
          </w:p>
          <w:p w:rsidR="00304A29" w:rsidRPr="004D6291" w:rsidRDefault="00304A29" w:rsidP="00304A29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от </w:t>
            </w:r>
            <w:r>
              <w:t>22.11</w:t>
            </w:r>
            <w:r w:rsidRPr="004D6291">
              <w:t>.2024 г. №</w:t>
            </w:r>
            <w:r w:rsidRPr="004D6291">
              <w:rPr>
                <w:lang w:val="en-US"/>
              </w:rPr>
              <w:t>VHS</w:t>
            </w:r>
            <w:r w:rsidRPr="004D6291">
              <w:t>-</w:t>
            </w:r>
            <w:r>
              <w:t>1124</w:t>
            </w:r>
            <w:r w:rsidR="000E67B9">
              <w:t>.</w:t>
            </w:r>
          </w:p>
          <w:p w:rsidR="00876765" w:rsidRDefault="00304A29" w:rsidP="00304A29">
            <w:pPr>
              <w:pStyle w:val="a4"/>
              <w:ind w:right="-2" w:firstLine="567"/>
              <w:rPr>
                <w:szCs w:val="26"/>
              </w:rPr>
            </w:pPr>
            <w:proofErr w:type="gramStart"/>
            <w:r w:rsidRPr="00304A29">
              <w:rPr>
                <w:bCs/>
                <w:szCs w:val="26"/>
              </w:rPr>
              <w:t xml:space="preserve">- </w:t>
            </w:r>
            <w:r w:rsidRPr="00304A29">
              <w:rPr>
                <w:b/>
                <w:bCs/>
                <w:szCs w:val="26"/>
              </w:rPr>
              <w:t>Лот № 11</w:t>
            </w:r>
            <w:r w:rsidRPr="00304A29">
              <w:rPr>
                <w:bCs/>
                <w:szCs w:val="26"/>
              </w:rPr>
              <w:t xml:space="preserve"> – </w:t>
            </w:r>
            <w:r w:rsidRPr="00304A29">
              <w:rPr>
                <w:szCs w:val="26"/>
              </w:rPr>
              <w:t xml:space="preserve">установлена в размере </w:t>
            </w:r>
            <w:r w:rsidRPr="00304A29">
              <w:rPr>
                <w:bCs/>
                <w:szCs w:val="26"/>
              </w:rPr>
              <w:t xml:space="preserve">123 739 </w:t>
            </w:r>
            <w:r w:rsidRPr="00304A29">
              <w:rPr>
                <w:szCs w:val="26"/>
              </w:rPr>
              <w:t xml:space="preserve">(сто двадцать три тысячи семьсот тридцать девять) рублей 00 копеек, шаг аукциона (величина повышения начальной цены 5%) </w:t>
            </w:r>
            <w:r w:rsidRPr="00304A29">
              <w:rPr>
                <w:bCs/>
                <w:szCs w:val="26"/>
              </w:rPr>
              <w:t>6 186</w:t>
            </w:r>
            <w:r w:rsidRPr="00304A29">
              <w:rPr>
                <w:szCs w:val="26"/>
              </w:rPr>
              <w:t xml:space="preserve"> (шесть тысяч сто восемьдесят шесть) рублей 95 копеек, размер задатка, равный 10% начальной стоимости объекта, составляет </w:t>
            </w:r>
            <w:r w:rsidRPr="00304A29">
              <w:rPr>
                <w:bCs/>
                <w:szCs w:val="26"/>
              </w:rPr>
              <w:t xml:space="preserve">12 373 </w:t>
            </w:r>
            <w:r w:rsidRPr="00304A29">
              <w:rPr>
                <w:szCs w:val="26"/>
              </w:rPr>
              <w:t>(двенадцать тысяч триста семьдесят три) рубля 90 копеек.</w:t>
            </w:r>
            <w:proofErr w:type="gramEnd"/>
          </w:p>
          <w:p w:rsidR="000E67B9" w:rsidRPr="004D6291" w:rsidRDefault="000E67B9" w:rsidP="000E67B9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от </w:t>
            </w:r>
            <w:r>
              <w:t>22.11</w:t>
            </w:r>
            <w:r w:rsidRPr="004D6291">
              <w:t>.2024 г. №</w:t>
            </w:r>
            <w:r w:rsidRPr="004D6291">
              <w:rPr>
                <w:lang w:val="en-US"/>
              </w:rPr>
              <w:t>VHS</w:t>
            </w:r>
            <w:r w:rsidRPr="004D6291">
              <w:t>-</w:t>
            </w:r>
            <w:r>
              <w:t>1124.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Форма подачи предложений о цене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pStyle w:val="a4"/>
              <w:ind w:firstLine="317"/>
            </w:pPr>
            <w:r w:rsidRPr="004D6291">
              <w:t>Открытая форма подачи предложения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Условия и сроки платежа, необходимые реквизиты счетов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3C" w:rsidRPr="004D6291" w:rsidRDefault="006B2C3C" w:rsidP="00D717B7">
            <w:pPr>
              <w:pStyle w:val="a7"/>
              <w:ind w:firstLine="317"/>
              <w:jc w:val="both"/>
            </w:pPr>
            <w:r w:rsidRPr="004D6291">
              <w:t xml:space="preserve">Установленная по результатам продажи цена имущества подлежит уплате </w:t>
            </w:r>
            <w:r w:rsidR="000A6869" w:rsidRPr="004D6291">
              <w:t>победителем, или лицом, признанным единственным участником аукциона</w:t>
            </w:r>
            <w:r w:rsidRPr="004D6291">
              <w:t xml:space="preserve"> продажи (покупателем) в течение 30 календарных дней со дня заключения договора купли-продажи имущества путем единовременного перечисления денежных средств на бюджетный счет, указанный в договоре купли-продажи имущества.</w:t>
            </w:r>
          </w:p>
          <w:p w:rsidR="006B2C3C" w:rsidRPr="004D6291" w:rsidRDefault="006B2C3C" w:rsidP="00D717B7">
            <w:pPr>
              <w:pStyle w:val="a7"/>
              <w:ind w:firstLine="317"/>
              <w:jc w:val="both"/>
            </w:pPr>
            <w:r w:rsidRPr="004D6291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      </w:r>
          </w:p>
          <w:p w:rsidR="00876765" w:rsidRPr="004D6291" w:rsidRDefault="002C6F99" w:rsidP="00D717B7">
            <w:pPr>
              <w:pStyle w:val="a4"/>
              <w:ind w:firstLine="317"/>
              <w:rPr>
                <w:b/>
              </w:rPr>
            </w:pPr>
            <w:r w:rsidRPr="004D6291">
              <w:rPr>
                <w:b/>
              </w:rPr>
      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Размер задатка, срок и порядок его внесения, реквизиты счета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pStyle w:val="a4"/>
              <w:ind w:firstLine="317"/>
            </w:pPr>
            <w:r w:rsidRPr="004D6291">
              <w:t>Для участия в аукционе претенденты</w:t>
            </w:r>
            <w:r w:rsidR="00313ED1" w:rsidRPr="004D6291">
              <w:t xml:space="preserve"> перечисляют задаток в размере 1</w:t>
            </w:r>
            <w:r w:rsidRPr="004D6291">
              <w:t>0% от начальной цены имущества в счет обеспечения оплаты приобретаемого имущества.</w:t>
            </w:r>
          </w:p>
          <w:p w:rsidR="00876765" w:rsidRPr="004D6291" w:rsidRDefault="00876765" w:rsidP="00D717B7">
            <w:pPr>
              <w:pStyle w:val="a4"/>
              <w:ind w:firstLine="317"/>
            </w:pPr>
            <w:r w:rsidRPr="004D6291">
              <w:t>Платежи по перечислению задатка для участия в аукционе осуществляются в соответствии с Регламентом электронной площадки.</w:t>
            </w:r>
          </w:p>
          <w:p w:rsidR="00EA1FEA" w:rsidRPr="004D6291" w:rsidRDefault="00876765" w:rsidP="00D717B7">
            <w:pPr>
              <w:pStyle w:val="a4"/>
              <w:ind w:firstLine="317"/>
            </w:pPr>
            <w:r w:rsidRPr="004D6291">
              <w:t xml:space="preserve">Данное сообщение является публичной офертой для заключения договора о задатке в соответствии со ст.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</w:t>
            </w:r>
            <w:r w:rsidR="00EA1FEA" w:rsidRPr="004D6291">
              <w:t>установленном порядке</w:t>
            </w:r>
            <w:r w:rsidRPr="004D6291">
              <w:t>.</w:t>
            </w:r>
          </w:p>
        </w:tc>
      </w:tr>
      <w:tr w:rsidR="00876765" w:rsidRPr="00D4344A" w:rsidTr="00BC63C4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</w:p>
          <w:p w:rsidR="00876765" w:rsidRPr="004D6291" w:rsidRDefault="00876765" w:rsidP="00D4344A">
            <w:pPr>
              <w:pStyle w:val="a4"/>
              <w:ind w:firstLine="34"/>
              <w:jc w:val="center"/>
            </w:pPr>
          </w:p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Порядок, место, даты начала и окончания подачи заявок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shd w:val="clear" w:color="auto" w:fill="FFFFFF"/>
              <w:ind w:firstLine="317"/>
              <w:jc w:val="both"/>
              <w:rPr>
                <w:color w:val="000000"/>
              </w:rPr>
            </w:pPr>
            <w:r w:rsidRPr="004D6291">
              <w:rPr>
                <w:color w:val="000000"/>
              </w:rPr>
              <w:t>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      </w:r>
          </w:p>
          <w:p w:rsidR="00876765" w:rsidRPr="00DB1CAB" w:rsidRDefault="000D48B6" w:rsidP="00D717B7">
            <w:pPr>
              <w:shd w:val="clear" w:color="auto" w:fill="FFFFFF"/>
              <w:ind w:firstLine="317"/>
              <w:jc w:val="both"/>
              <w:rPr>
                <w:b/>
              </w:rPr>
            </w:pPr>
            <w:r w:rsidRPr="00DB1CAB">
              <w:rPr>
                <w:b/>
              </w:rPr>
              <w:t xml:space="preserve">Дата начала приема заявок – </w:t>
            </w:r>
            <w:r w:rsidR="007943EA" w:rsidRPr="00DB1CAB">
              <w:rPr>
                <w:b/>
              </w:rPr>
              <w:t xml:space="preserve">с </w:t>
            </w:r>
            <w:r w:rsidR="001B73DA" w:rsidRPr="00DB1CAB">
              <w:rPr>
                <w:b/>
              </w:rPr>
              <w:t>27.11</w:t>
            </w:r>
            <w:r w:rsidR="007943EA" w:rsidRPr="00DB1CAB">
              <w:rPr>
                <w:b/>
              </w:rPr>
              <w:t>.2024 г.</w:t>
            </w:r>
            <w:r w:rsidR="00876765" w:rsidRPr="00DB1CAB">
              <w:rPr>
                <w:b/>
              </w:rPr>
              <w:t xml:space="preserve"> в </w:t>
            </w:r>
            <w:r w:rsidR="009E7927" w:rsidRPr="00DB1CAB">
              <w:rPr>
                <w:b/>
              </w:rPr>
              <w:t>07</w:t>
            </w:r>
            <w:r w:rsidR="00CF6674" w:rsidRPr="00DB1CAB">
              <w:rPr>
                <w:b/>
              </w:rPr>
              <w:t>.00</w:t>
            </w:r>
          </w:p>
          <w:p w:rsidR="00A573C1" w:rsidRPr="004D6291" w:rsidRDefault="00876765" w:rsidP="001B73DA">
            <w:pPr>
              <w:shd w:val="clear" w:color="auto" w:fill="FFFFFF"/>
              <w:ind w:firstLine="317"/>
              <w:jc w:val="both"/>
              <w:rPr>
                <w:color w:val="000000"/>
              </w:rPr>
            </w:pPr>
            <w:r w:rsidRPr="00DB1CAB">
              <w:rPr>
                <w:b/>
              </w:rPr>
              <w:t>Д</w:t>
            </w:r>
            <w:r w:rsidR="0078238B" w:rsidRPr="00DB1CAB">
              <w:rPr>
                <w:b/>
              </w:rPr>
              <w:t xml:space="preserve">ата </w:t>
            </w:r>
            <w:r w:rsidR="000D48B6" w:rsidRPr="00DB1CAB">
              <w:rPr>
                <w:b/>
              </w:rPr>
              <w:t>окончания приема заявок –</w:t>
            </w:r>
            <w:r w:rsidR="006F1001" w:rsidRPr="00DB1CAB">
              <w:rPr>
                <w:b/>
              </w:rPr>
              <w:t xml:space="preserve"> </w:t>
            </w:r>
            <w:r w:rsidR="001B73DA" w:rsidRPr="00DB1CAB">
              <w:rPr>
                <w:b/>
              </w:rPr>
              <w:t>27.12</w:t>
            </w:r>
            <w:r w:rsidR="007943EA" w:rsidRPr="00DB1CAB">
              <w:rPr>
                <w:b/>
              </w:rPr>
              <w:t>.2024 г.</w:t>
            </w:r>
            <w:r w:rsidRPr="00DB1CAB">
              <w:rPr>
                <w:b/>
              </w:rPr>
              <w:t xml:space="preserve"> в </w:t>
            </w:r>
            <w:r w:rsidR="000179D9" w:rsidRPr="00DB1CAB">
              <w:rPr>
                <w:b/>
              </w:rPr>
              <w:t>16</w:t>
            </w:r>
            <w:r w:rsidRPr="00DB1CAB">
              <w:rPr>
                <w:b/>
              </w:rPr>
              <w:t>.00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Исчерпывающий перечень представляемых участниками торгов документов и требования к их оформлению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3C1" w:rsidRPr="004D6291" w:rsidRDefault="00A573C1" w:rsidP="00D717B7">
            <w:pPr>
              <w:ind w:firstLine="317"/>
              <w:jc w:val="both"/>
            </w:pPr>
            <w:proofErr w:type="gramStart"/>
            <w:r w:rsidRPr="004D6291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</w:t>
            </w:r>
            <w:hyperlink r:id="rId7" w:history="1">
              <w:r w:rsidRPr="004D6291">
                <w:rPr>
                  <w:rStyle w:val="ac"/>
                  <w:color w:val="auto"/>
                </w:rPr>
                <w:t>Федеральным законом</w:t>
              </w:r>
            </w:hyperlink>
            <w:r w:rsidRPr="004D6291">
              <w:t xml:space="preserve"> о приватизации.</w:t>
            </w:r>
            <w:proofErr w:type="gramEnd"/>
          </w:p>
          <w:p w:rsidR="00A573C1" w:rsidRPr="004D6291" w:rsidRDefault="00A573C1" w:rsidP="00D717B7">
            <w:pPr>
              <w:ind w:firstLine="317"/>
              <w:jc w:val="both"/>
            </w:pPr>
            <w:bookmarkStart w:id="2" w:name="sub_221"/>
            <w:r w:rsidRPr="004D6291">
              <w:t>Одно лицо имеет право подать только одну заявку</w:t>
            </w:r>
            <w:r w:rsidR="001B2937" w:rsidRPr="004D6291">
              <w:t>.</w:t>
            </w:r>
          </w:p>
          <w:bookmarkEnd w:id="2"/>
          <w:p w:rsidR="001B2937" w:rsidRPr="004D6291" w:rsidRDefault="001B2937" w:rsidP="00D717B7">
            <w:pPr>
              <w:ind w:firstLine="317"/>
              <w:jc w:val="both"/>
            </w:pPr>
            <w:r w:rsidRPr="004D6291">
              <w:t>Одновременно с заявкой претенденты представляют следующие документы: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3" w:name="sub_161002"/>
            <w:r w:rsidRPr="004D6291">
              <w:t>юридические лица: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4" w:name="sub_161003"/>
            <w:bookmarkEnd w:id="3"/>
            <w:r w:rsidRPr="004D6291">
              <w:t>заверенные копии учредительных документов;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5" w:name="sub_161004"/>
            <w:bookmarkEnd w:id="4"/>
            <w:r w:rsidRPr="004D6291"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6" w:name="sub_161005"/>
            <w:bookmarkEnd w:id="5"/>
            <w:r w:rsidRPr="004D6291">
              <w:lastRenderedPageBreak/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7" w:name="sub_161006"/>
            <w:bookmarkEnd w:id="6"/>
            <w:r w:rsidRPr="004D6291">
              <w:t>физические лица предъявляют документ, удостоверяющий личность, или представляют копии всех его листов.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8" w:name="sub_16102"/>
            <w:bookmarkEnd w:id="7"/>
            <w:r w:rsidRPr="004D6291">
              <w:t>В случае</w:t>
            </w:r>
            <w:proofErr w:type="gramStart"/>
            <w:r w:rsidRPr="004D6291">
              <w:t>,</w:t>
            </w:r>
            <w:proofErr w:type="gramEnd"/>
            <w:r w:rsidRPr="004D6291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4D6291">
              <w:t>,</w:t>
            </w:r>
            <w:proofErr w:type="gramEnd"/>
            <w:r w:rsidRPr="004D6291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bookmarkEnd w:id="8"/>
          <w:p w:rsidR="00876765" w:rsidRPr="004D6291" w:rsidRDefault="00876765" w:rsidP="00D717B7">
            <w:pPr>
              <w:pStyle w:val="a4"/>
              <w:ind w:firstLine="317"/>
              <w:rPr>
                <w:rFonts w:eastAsia="Calibri"/>
                <w:lang w:eastAsia="en-US"/>
              </w:rPr>
            </w:pPr>
            <w:r w:rsidRPr="004D6291">
              <w:rPr>
                <w:rFonts w:eastAsia="Calibri"/>
                <w:lang w:eastAsia="en-US"/>
              </w:rPr>
              <w:t xml:space="preserve">К данным документам прилагается их опись. 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Срок заключения договора купли-продажи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EC67DB" w:rsidP="00D717B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4D6291">
              <w:t xml:space="preserve">В течение пяти рабочих дней </w:t>
            </w:r>
            <w:proofErr w:type="gramStart"/>
            <w:r w:rsidRPr="004D6291">
              <w:t>с даты подведения</w:t>
            </w:r>
            <w:proofErr w:type="gramEnd"/>
            <w:r w:rsidRPr="004D6291">
              <w:t xml:space="preserve"> итогов аукциона с победителем аукциона либо лицом, признанным единственным участником аукциона, </w:t>
            </w:r>
            <w:r w:rsidR="0004465C" w:rsidRPr="004D6291">
              <w:t>заключ</w:t>
            </w:r>
            <w:r w:rsidRPr="004D6291">
              <w:t>ается договор купли-продажи.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81" w:rsidRPr="004D6291" w:rsidRDefault="00107581" w:rsidP="00D717B7">
            <w:pPr>
              <w:ind w:firstLine="317"/>
              <w:jc w:val="both"/>
            </w:pPr>
            <w:r w:rsidRPr="004D6291"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107581" w:rsidRPr="004D6291" w:rsidRDefault="00107581" w:rsidP="00D717B7">
            <w:pPr>
              <w:ind w:firstLine="317"/>
              <w:jc w:val="both"/>
            </w:pPr>
            <w:r w:rsidRPr="004D6291">
      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876765" w:rsidRPr="004D6291" w:rsidRDefault="00107581" w:rsidP="00D717B7">
            <w:pPr>
              <w:ind w:firstLine="317"/>
              <w:jc w:val="both"/>
            </w:pPr>
            <w:bookmarkStart w:id="9" w:name="sub_583"/>
            <w:r w:rsidRPr="004D6291">
              <w:t>В течение 2 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  <w:bookmarkEnd w:id="9"/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3A2" w:rsidRPr="004D6291" w:rsidRDefault="00D503A2" w:rsidP="00D717B7">
            <w:pPr>
              <w:ind w:firstLine="317"/>
              <w:jc w:val="both"/>
            </w:pPr>
            <w:r w:rsidRPr="004D6291">
              <w:t>Покупателями государственного и муниципального имущества могут быть любые физические и юридические лица, за исключением: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0" w:name="sub_5012"/>
            <w:r w:rsidRPr="004D6291">
              <w:t>- государственных и муниципальных унитарных предприятий, государственных и муниципальных учреждений;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1" w:name="sub_5013"/>
            <w:bookmarkEnd w:id="10"/>
            <w:r w:rsidRPr="004D6291"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      </w:r>
            <w:hyperlink w:anchor="sub_25" w:history="1">
              <w:r w:rsidRPr="004D6291">
                <w:rPr>
                  <w:rStyle w:val="ac"/>
                  <w:color w:val="auto"/>
                </w:rPr>
                <w:t>статьей 25</w:t>
              </w:r>
            </w:hyperlink>
            <w:r w:rsidRPr="004D6291">
              <w:t xml:space="preserve"> настоящего Федерального закона;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2" w:name="sub_5014"/>
            <w:bookmarkEnd w:id="11"/>
            <w:proofErr w:type="gramStart"/>
            <w:r w:rsidRPr="004D6291"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</w:t>
            </w:r>
            <w:r w:rsidRPr="004D6291">
              <w:lastRenderedPageBreak/>
              <w:t>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      </w:r>
            <w:proofErr w:type="gramEnd"/>
            <w:r w:rsidRPr="004D6291">
              <w:t xml:space="preserve"> Федерации;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3" w:name="sub_5016"/>
            <w:bookmarkEnd w:id="12"/>
            <w:r w:rsidRPr="004D6291">
              <w:t xml:space="preserve">Понятие "контролирующее лицо" используется в том же значении, что и в </w:t>
            </w:r>
            <w:hyperlink r:id="rId8" w:history="1">
              <w:r w:rsidRPr="004D6291">
                <w:rPr>
                  <w:rStyle w:val="ac"/>
                  <w:color w:val="auto"/>
                </w:rPr>
                <w:t>статье 5</w:t>
              </w:r>
            </w:hyperlink>
            <w:r w:rsidRPr="004D6291">
              <w:t xml:space="preserve">Федерального закона от 29 апреля 2008 года N 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</w:t>
            </w:r>
            <w:hyperlink r:id="rId9" w:history="1">
              <w:r w:rsidRPr="004D6291">
                <w:rPr>
                  <w:rStyle w:val="ac"/>
                  <w:color w:val="auto"/>
                </w:rPr>
                <w:t>статье 3</w:t>
              </w:r>
            </w:hyperlink>
            <w:r w:rsidRPr="004D6291">
              <w:t xml:space="preserve"> Федерального закона от 7 августа 2001 года N 115-ФЗ "О противодействии легализации (отмыванию) доходов, полученных преступным путем, и финансированию терроризма".</w:t>
            </w:r>
          </w:p>
          <w:p w:rsidR="00876765" w:rsidRPr="004D6291" w:rsidRDefault="00D503A2" w:rsidP="00D717B7">
            <w:pPr>
              <w:ind w:firstLine="317"/>
              <w:jc w:val="both"/>
              <w:rPr>
                <w:color w:val="000000"/>
              </w:rPr>
            </w:pPr>
            <w:bookmarkStart w:id="14" w:name="sub_5017"/>
            <w:bookmarkEnd w:id="13"/>
            <w:proofErr w:type="gramStart"/>
            <w:r w:rsidRPr="004D6291">
      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      </w:r>
            <w:bookmarkEnd w:id="14"/>
            <w:proofErr w:type="gramEnd"/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lastRenderedPageBreak/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Порядок определения победителей, либо лиц, имеющих право приобретения муниципального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pStyle w:val="a4"/>
              <w:ind w:firstLine="317"/>
            </w:pPr>
            <w:r w:rsidRPr="004D6291">
              <w:t xml:space="preserve">Победителем аукциона признается участник, </w:t>
            </w:r>
            <w:r w:rsidR="00924D1A" w:rsidRPr="004D6291">
              <w:t>предложивший наибольшую цену имущества.</w:t>
            </w:r>
          </w:p>
        </w:tc>
      </w:tr>
      <w:tr w:rsidR="00876765" w:rsidRPr="00D4344A" w:rsidTr="00BD71E1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Сведение обо всех предыдущих тор</w:t>
            </w:r>
            <w:r w:rsidR="001C54BA" w:rsidRPr="004D6291">
              <w:t>г</w:t>
            </w:r>
            <w:r w:rsidRPr="004D6291">
              <w:t>ах по продаже такого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2C64C7" w:rsidP="002C64C7">
            <w:pPr>
              <w:pStyle w:val="a4"/>
              <w:ind w:firstLine="317"/>
            </w:pPr>
            <w:r w:rsidRPr="004D6291">
              <w:t>Не п</w:t>
            </w:r>
            <w:r w:rsidR="005A45AC" w:rsidRPr="004D6291">
              <w:t>роводились.</w:t>
            </w:r>
            <w:r w:rsidR="000F527B" w:rsidRPr="004D6291">
              <w:t xml:space="preserve"> </w:t>
            </w:r>
          </w:p>
        </w:tc>
      </w:tr>
    </w:tbl>
    <w:p w:rsidR="00B77E08" w:rsidRPr="00D4344A" w:rsidRDefault="00B77E08" w:rsidP="00D4344A"/>
    <w:p w:rsidR="005804BA" w:rsidRPr="00D4344A" w:rsidRDefault="005804BA" w:rsidP="00D4344A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</w:rPr>
      </w:pPr>
      <w:r w:rsidRPr="00D4344A">
        <w:rPr>
          <w:b/>
          <w:bCs/>
          <w:color w:val="000000"/>
        </w:rPr>
        <w:t>Общие положения</w:t>
      </w:r>
    </w:p>
    <w:p w:rsidR="005804BA" w:rsidRPr="00D4344A" w:rsidRDefault="005804BA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1.1. Продавец:</w:t>
      </w:r>
      <w:r w:rsidR="00A15B4B" w:rsidRPr="00D4344A">
        <w:rPr>
          <w:color w:val="000000"/>
        </w:rPr>
        <w:t xml:space="preserve"> Администрация </w:t>
      </w:r>
      <w:r w:rsidR="00D4344A">
        <w:rPr>
          <w:color w:val="000000"/>
        </w:rPr>
        <w:t xml:space="preserve"> Широкоуступского</w:t>
      </w:r>
      <w:r w:rsidR="00E5701E" w:rsidRPr="00D4344A">
        <w:rPr>
          <w:color w:val="000000"/>
        </w:rPr>
        <w:t xml:space="preserve"> муниципального образования </w:t>
      </w:r>
      <w:r w:rsidR="00A15B4B" w:rsidRPr="00D4344A">
        <w:rPr>
          <w:color w:val="000000"/>
        </w:rPr>
        <w:t>Калининского муниципального района Саратовской области (</w:t>
      </w:r>
      <w:r w:rsidR="00857257" w:rsidRPr="00D4344A">
        <w:rPr>
          <w:color w:val="000000"/>
        </w:rPr>
        <w:t>41246</w:t>
      </w:r>
      <w:r w:rsidR="002C64C7">
        <w:rPr>
          <w:color w:val="000000"/>
        </w:rPr>
        <w:t>2</w:t>
      </w:r>
      <w:r w:rsidR="00857257" w:rsidRPr="00D4344A">
        <w:rPr>
          <w:color w:val="000000"/>
        </w:rPr>
        <w:t xml:space="preserve">, Саратовская область, Калининский район, с. </w:t>
      </w:r>
      <w:r w:rsidR="002C64C7">
        <w:rPr>
          <w:color w:val="000000"/>
        </w:rPr>
        <w:t>Широкий Уступ</w:t>
      </w:r>
      <w:r w:rsidR="00857257" w:rsidRPr="00D4344A">
        <w:rPr>
          <w:color w:val="000000"/>
        </w:rPr>
        <w:t xml:space="preserve">, ул. </w:t>
      </w:r>
      <w:r w:rsidR="002C64C7">
        <w:rPr>
          <w:color w:val="000000"/>
        </w:rPr>
        <w:t>Центральная</w:t>
      </w:r>
      <w:r w:rsidR="00857257" w:rsidRPr="00D4344A">
        <w:rPr>
          <w:color w:val="000000"/>
        </w:rPr>
        <w:t>, д. 2.</w:t>
      </w:r>
      <w:r w:rsidR="00A15B4B" w:rsidRPr="00D4344A">
        <w:rPr>
          <w:color w:val="000000"/>
        </w:rPr>
        <w:t>, адре</w:t>
      </w:r>
      <w:r w:rsidRPr="00D4344A">
        <w:rPr>
          <w:color w:val="000000"/>
        </w:rPr>
        <w:t>с электронной почты: </w:t>
      </w:r>
      <w:hyperlink r:id="rId10" w:history="1">
        <w:r w:rsidR="002C64C7" w:rsidRPr="000A5477">
          <w:rPr>
            <w:rStyle w:val="a5"/>
            <w:rFonts w:ascii="Arial" w:hAnsi="Arial" w:cs="Arial"/>
            <w:sz w:val="22"/>
            <w:szCs w:val="22"/>
            <w:shd w:val="clear" w:color="auto" w:fill="FFFFFF"/>
          </w:rPr>
          <w:t>sch-ustup-administracia@rambler.ru</w:t>
        </w:r>
      </w:hyperlink>
      <w:r w:rsidR="00A15B4B" w:rsidRPr="00D4344A">
        <w:rPr>
          <w:color w:val="000000"/>
        </w:rPr>
        <w:t>).</w:t>
      </w:r>
    </w:p>
    <w:p w:rsidR="005804BA" w:rsidRPr="002C64C7" w:rsidRDefault="005804BA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 xml:space="preserve">Контактное лицо: </w:t>
      </w:r>
      <w:r w:rsidR="002C64C7">
        <w:rPr>
          <w:color w:val="000000"/>
        </w:rPr>
        <w:t>Фролов Алексей Алексеевич</w:t>
      </w:r>
      <w:r w:rsidRPr="00D4344A">
        <w:rPr>
          <w:color w:val="000000"/>
        </w:rPr>
        <w:t xml:space="preserve">, </w:t>
      </w:r>
      <w:r w:rsidR="00857257" w:rsidRPr="00D4344A">
        <w:rPr>
          <w:color w:val="000000"/>
        </w:rPr>
        <w:t xml:space="preserve">телефон </w:t>
      </w:r>
      <w:r w:rsidR="002C64C7" w:rsidRPr="002C64C7">
        <w:t>8(84549) 46-2-10, 8(84549) 46-2-29</w:t>
      </w:r>
      <w:r w:rsidR="002C64C7">
        <w:t>.</w:t>
      </w:r>
    </w:p>
    <w:p w:rsidR="000218A9" w:rsidRPr="00D4344A" w:rsidRDefault="005804BA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lastRenderedPageBreak/>
        <w:t xml:space="preserve">1.2. </w:t>
      </w:r>
      <w:proofErr w:type="gramStart"/>
      <w:r w:rsidRPr="00D4344A">
        <w:rPr>
          <w:color w:val="000000"/>
        </w:rPr>
        <w:t>Оператор электронной площадки: общество с ограниченной ответственностью</w:t>
      </w:r>
      <w:r w:rsidRPr="00D4344A">
        <w:rPr>
          <w:color w:val="000000"/>
        </w:rPr>
        <w:br/>
        <w:t>«РТС-тендер» (121151, г. Москва, набережная Тараса Шевченко, дом 23</w:t>
      </w:r>
      <w:r w:rsidR="00B11464" w:rsidRPr="00D4344A">
        <w:rPr>
          <w:color w:val="000000"/>
        </w:rPr>
        <w:t>А</w:t>
      </w:r>
      <w:r w:rsidRPr="00D4344A">
        <w:rPr>
          <w:color w:val="000000"/>
        </w:rPr>
        <w:t>, этаж 25, помещение № 1, тел.</w:t>
      </w:r>
      <w:r w:rsidR="000218A9" w:rsidRPr="00D4344A">
        <w:rPr>
          <w:color w:val="000000"/>
        </w:rPr>
        <w:t xml:space="preserve"> 8 499 653-77-00.</w:t>
      </w:r>
      <w:proofErr w:type="gramEnd"/>
    </w:p>
    <w:p w:rsidR="005804BA" w:rsidRPr="00D4344A" w:rsidRDefault="005804BA" w:rsidP="00D4344A">
      <w:pPr>
        <w:shd w:val="clear" w:color="auto" w:fill="FFFFFF"/>
        <w:ind w:firstLine="567"/>
        <w:jc w:val="both"/>
      </w:pPr>
      <w:r w:rsidRPr="00D4344A">
        <w:rPr>
          <w:color w:val="000000"/>
        </w:rPr>
        <w:t xml:space="preserve">1.3. Электронная площадка, на которой будет проводиться продажа имущества в электронной форме, размещена на сайте в информационно-телекоммуникационной сети «Интернет» </w:t>
      </w:r>
      <w:r w:rsidR="00C87D77" w:rsidRPr="00D4344A">
        <w:rPr>
          <w:color w:val="000000"/>
        </w:rPr>
        <w:t>-</w:t>
      </w:r>
      <w:r w:rsidR="00D4344A">
        <w:rPr>
          <w:color w:val="000000"/>
        </w:rPr>
        <w:t xml:space="preserve"> </w:t>
      </w:r>
      <w:hyperlink r:id="rId11" w:history="1">
        <w:r w:rsidR="00A15B4B" w:rsidRPr="00D4344A">
          <w:rPr>
            <w:rStyle w:val="a5"/>
          </w:rPr>
          <w:t>www.rts-tender.ru</w:t>
        </w:r>
      </w:hyperlink>
      <w:r w:rsidRPr="00D4344A">
        <w:t>.</w:t>
      </w:r>
    </w:p>
    <w:p w:rsidR="00597295" w:rsidRPr="00D4344A" w:rsidRDefault="005804BA" w:rsidP="00D4344A">
      <w:pPr>
        <w:shd w:val="clear" w:color="auto" w:fill="FFFFFF"/>
        <w:ind w:firstLine="567"/>
        <w:jc w:val="both"/>
        <w:rPr>
          <w:highlight w:val="yellow"/>
        </w:rPr>
      </w:pPr>
      <w:r w:rsidRPr="00D4344A">
        <w:rPr>
          <w:color w:val="000000"/>
        </w:rPr>
        <w:t xml:space="preserve">1.4. </w:t>
      </w:r>
      <w:r w:rsidRPr="00D4344A">
        <w:t>Основание продажи:</w:t>
      </w:r>
      <w:r w:rsidR="00D4344A">
        <w:t xml:space="preserve"> </w:t>
      </w:r>
      <w:r w:rsidR="00597295" w:rsidRPr="00D4344A">
        <w:t xml:space="preserve">Решение Совета депутатов </w:t>
      </w:r>
      <w:r w:rsidR="00D4344A">
        <w:t xml:space="preserve"> Широкоуступского</w:t>
      </w:r>
      <w:r w:rsidR="00597295" w:rsidRPr="00D4344A">
        <w:t xml:space="preserve"> муниципального образования Калининского муниципального района Саратовской области от </w:t>
      </w:r>
      <w:r w:rsidR="002C64C7">
        <w:t>10.04.2024</w:t>
      </w:r>
      <w:r w:rsidR="008754F8" w:rsidRPr="00D4344A">
        <w:t xml:space="preserve"> г. № </w:t>
      </w:r>
      <w:r w:rsidR="002C64C7">
        <w:t>10-44</w:t>
      </w:r>
      <w:r w:rsidR="008754F8" w:rsidRPr="00D4344A">
        <w:t xml:space="preserve"> «</w:t>
      </w:r>
      <w:r w:rsidR="00597295" w:rsidRPr="00D4344A">
        <w:rPr>
          <w:color w:val="000000"/>
        </w:rPr>
        <w:t>Об утверждении Прогнозного плана (Программы) приватизации имущества, находящегося в собственности</w:t>
      </w:r>
      <w:r w:rsidR="002C64C7">
        <w:rPr>
          <w:color w:val="000000"/>
        </w:rPr>
        <w:t xml:space="preserve"> </w:t>
      </w:r>
      <w:r w:rsidR="00D4344A">
        <w:rPr>
          <w:color w:val="000000"/>
        </w:rPr>
        <w:t>Широкоуступского</w:t>
      </w:r>
      <w:r w:rsidR="002C64C7">
        <w:rPr>
          <w:color w:val="000000"/>
        </w:rPr>
        <w:t xml:space="preserve"> </w:t>
      </w:r>
      <w:r w:rsidR="00597295" w:rsidRPr="00D4344A">
        <w:rPr>
          <w:color w:val="000000"/>
        </w:rPr>
        <w:t>муниципального образования Калининского муниципального района на 2024 год»</w:t>
      </w:r>
      <w:r w:rsidR="001B73DA">
        <w:rPr>
          <w:color w:val="000000"/>
        </w:rPr>
        <w:t xml:space="preserve"> </w:t>
      </w:r>
      <w:proofErr w:type="gramStart"/>
      <w:r w:rsidR="001B73DA">
        <w:rPr>
          <w:color w:val="000000"/>
        </w:rPr>
        <w:t xml:space="preserve">( </w:t>
      </w:r>
      <w:proofErr w:type="gramEnd"/>
      <w:r w:rsidR="001B73DA">
        <w:rPr>
          <w:color w:val="000000"/>
        </w:rPr>
        <w:t xml:space="preserve">с </w:t>
      </w:r>
      <w:proofErr w:type="spellStart"/>
      <w:r w:rsidR="001B73DA">
        <w:rPr>
          <w:color w:val="000000"/>
        </w:rPr>
        <w:t>изм</w:t>
      </w:r>
      <w:proofErr w:type="spellEnd"/>
      <w:r w:rsidR="001B73DA">
        <w:rPr>
          <w:color w:val="000000"/>
        </w:rPr>
        <w:t>. и доп. от 13.11.2024 г. №19-76)</w:t>
      </w:r>
      <w:r w:rsidR="00597295" w:rsidRPr="00D4344A">
        <w:rPr>
          <w:color w:val="000000"/>
        </w:rPr>
        <w:t xml:space="preserve">, </w:t>
      </w:r>
      <w:r w:rsidR="008732F9" w:rsidRPr="004D6291">
        <w:rPr>
          <w:color w:val="000000"/>
        </w:rPr>
        <w:t>Постановлением</w:t>
      </w:r>
      <w:r w:rsidR="00597295" w:rsidRPr="004D6291">
        <w:rPr>
          <w:color w:val="000000"/>
        </w:rPr>
        <w:t xml:space="preserve"> администрации </w:t>
      </w:r>
      <w:r w:rsidR="00D4344A" w:rsidRPr="004D6291">
        <w:rPr>
          <w:color w:val="000000"/>
        </w:rPr>
        <w:t xml:space="preserve"> Широкоуступского</w:t>
      </w:r>
      <w:r w:rsidR="00597295" w:rsidRPr="004D6291">
        <w:rPr>
          <w:color w:val="000000"/>
        </w:rPr>
        <w:t xml:space="preserve"> муниципального образования Калининского муниципального района Саратовской области от </w:t>
      </w:r>
      <w:r w:rsidR="001B73DA">
        <w:rPr>
          <w:color w:val="000000"/>
        </w:rPr>
        <w:t>26.11</w:t>
      </w:r>
      <w:r w:rsidR="002C64C7" w:rsidRPr="004D6291">
        <w:rPr>
          <w:color w:val="000000"/>
        </w:rPr>
        <w:t>.2024</w:t>
      </w:r>
      <w:r w:rsidR="002C64C7" w:rsidRPr="004D6291">
        <w:t xml:space="preserve"> г.</w:t>
      </w:r>
      <w:r w:rsidR="001B73DA">
        <w:t xml:space="preserve"> №81</w:t>
      </w:r>
      <w:r w:rsidR="002C64C7" w:rsidRPr="004D6291">
        <w:t>-п</w:t>
      </w:r>
      <w:r w:rsidR="00597295" w:rsidRPr="004D6291">
        <w:t xml:space="preserve"> «Об</w:t>
      </w:r>
      <w:r w:rsidR="00597295" w:rsidRPr="00D4344A">
        <w:t xml:space="preserve"> утверждении условий приватизации муниципального имущества»</w:t>
      </w:r>
      <w:r w:rsidR="00EC3BB2" w:rsidRPr="00D4344A">
        <w:t>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1.5. Сведения об обременениях имущества: обременения имущества отсутствуют.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1.6. Способ приватизации: аукцион в электронной форме.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1.7. Форма подачи предложений о цене имущества: открытая.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 xml:space="preserve">1.8. Сведения о предыдущих торгах по продаже имущества, объявленных в течение года, предшествующего его продаже, и об итогах таких торгов: </w:t>
      </w:r>
      <w:r w:rsidR="00AD773B" w:rsidRPr="00D4344A">
        <w:t>не проводились.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1.9. Все вопросы, касающиеся проведения аукциона в электронной форме, не нашедшие отражения в информационном сообщении, регулируются законодательством Российской Федерации.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1.10. С иной информацией о продаже имущества, не указанной в данном информационном сообщении, претенденты могут ознакомиться путем направления соответствующего обращения в адрес продавца.</w:t>
      </w:r>
    </w:p>
    <w:p w:rsidR="00C120F9" w:rsidRPr="00D4344A" w:rsidRDefault="00C120F9" w:rsidP="00D4344A">
      <w:pPr>
        <w:shd w:val="clear" w:color="auto" w:fill="FFFFFF"/>
        <w:ind w:firstLine="567"/>
        <w:jc w:val="both"/>
        <w:rPr>
          <w:color w:val="000000"/>
        </w:rPr>
      </w:pPr>
    </w:p>
    <w:p w:rsidR="00C87D77" w:rsidRPr="00D4344A" w:rsidRDefault="00C87D77" w:rsidP="00D4344A">
      <w:pPr>
        <w:shd w:val="clear" w:color="auto" w:fill="FFFFFF"/>
        <w:jc w:val="center"/>
        <w:rPr>
          <w:b/>
          <w:bCs/>
          <w:color w:val="000000"/>
        </w:rPr>
      </w:pPr>
      <w:r w:rsidRPr="00D4344A">
        <w:rPr>
          <w:b/>
          <w:bCs/>
          <w:color w:val="000000"/>
        </w:rPr>
        <w:t>2. Порядок регистрации на электронной площадке</w:t>
      </w:r>
    </w:p>
    <w:p w:rsidR="00C87D77" w:rsidRPr="00D4344A" w:rsidRDefault="00D4344A" w:rsidP="008C2E4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C87D77" w:rsidRPr="00D4344A">
        <w:rPr>
          <w:color w:val="000000"/>
        </w:rPr>
        <w:t>2.1. Для участия в аукционе в электронной форме претенденты должны зарегистрироваться на электронной площадке в соответствии с регламентом электронной площадки. Регистрацию претендентов на электронных площадках обеспечивает оператор электронной площадки.</w:t>
      </w:r>
    </w:p>
    <w:p w:rsidR="004332E0" w:rsidRPr="00D4344A" w:rsidRDefault="00D4344A" w:rsidP="008C2E42">
      <w:pPr>
        <w:ind w:firstLine="567"/>
        <w:jc w:val="both"/>
      </w:pPr>
      <w:r>
        <w:rPr>
          <w:color w:val="000000"/>
        </w:rPr>
        <w:t xml:space="preserve"> </w:t>
      </w:r>
      <w:r w:rsidR="00C87D77" w:rsidRPr="00D4344A">
        <w:rPr>
          <w:color w:val="000000"/>
        </w:rPr>
        <w:t xml:space="preserve">2.2. </w:t>
      </w:r>
      <w:r w:rsidR="004332E0" w:rsidRPr="00D4344A">
        <w:t>Для получения регистрации на электронной площадке претенденты представляют оператору электронной площадки:</w:t>
      </w:r>
    </w:p>
    <w:p w:rsidR="004332E0" w:rsidRPr="00D4344A" w:rsidRDefault="00F90F3C" w:rsidP="008C2E42">
      <w:pPr>
        <w:ind w:firstLine="567"/>
        <w:jc w:val="both"/>
      </w:pPr>
      <w:r w:rsidRPr="00D4344A">
        <w:t xml:space="preserve">- </w:t>
      </w:r>
      <w:r w:rsidR="004332E0" w:rsidRPr="00D4344A"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4332E0" w:rsidRPr="00D4344A" w:rsidRDefault="00F90F3C" w:rsidP="008C2E42">
      <w:pPr>
        <w:ind w:firstLine="567"/>
        <w:jc w:val="both"/>
      </w:pPr>
      <w:r w:rsidRPr="00D4344A">
        <w:t xml:space="preserve">- </w:t>
      </w:r>
      <w:r w:rsidR="004332E0" w:rsidRPr="00D4344A"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4332E0" w:rsidRPr="00D4344A" w:rsidRDefault="004332E0" w:rsidP="008C2E42">
      <w:pPr>
        <w:ind w:firstLine="567"/>
        <w:jc w:val="both"/>
      </w:pPr>
      <w:r w:rsidRPr="00D4344A"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520C30" w:rsidRPr="00D4344A" w:rsidRDefault="00D4344A" w:rsidP="008C2E42">
      <w:pPr>
        <w:ind w:firstLine="567"/>
        <w:jc w:val="both"/>
      </w:pPr>
      <w:r>
        <w:rPr>
          <w:color w:val="000000"/>
        </w:rPr>
        <w:t xml:space="preserve"> </w:t>
      </w:r>
      <w:r w:rsidR="00C87D77" w:rsidRPr="00D4344A">
        <w:rPr>
          <w:color w:val="000000"/>
        </w:rPr>
        <w:t xml:space="preserve">2.3. </w:t>
      </w:r>
      <w:bookmarkStart w:id="15" w:name="Par2"/>
      <w:bookmarkEnd w:id="15"/>
      <w:proofErr w:type="gramStart"/>
      <w:r w:rsidR="00520C30" w:rsidRPr="00D4344A">
        <w:t xml:space="preserve">В срок, не превышающий 3 рабочих дней со дня поступления заявления и информации, указанных в </w:t>
      </w:r>
      <w:hyperlink w:anchor="sub_1051" w:history="1">
        <w:r w:rsidR="00520C30" w:rsidRPr="00D4344A">
          <w:rPr>
            <w:rStyle w:val="ac"/>
            <w:color w:val="auto"/>
          </w:rPr>
          <w:t>пункте 5.1</w:t>
        </w:r>
      </w:hyperlink>
      <w:r w:rsidR="00520C30" w:rsidRPr="00D4344A">
        <w:t xml:space="preserve"> настоящего Положения,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hyperlink w:anchor="sub_1053" w:history="1">
        <w:r w:rsidR="00520C30" w:rsidRPr="00D4344A">
          <w:rPr>
            <w:rStyle w:val="ac"/>
            <w:color w:val="auto"/>
          </w:rPr>
          <w:t>пунктом 5.3</w:t>
        </w:r>
      </w:hyperlink>
      <w:r w:rsidR="001C138B">
        <w:t xml:space="preserve"> </w:t>
      </w:r>
      <w:r w:rsidR="00520C30" w:rsidRPr="00D4344A">
        <w:t>настоящего Положения, и не позднее 1 рабочего дня, следующего за днем регистрации (отказа в регистрации) претендента направляет ему уведомление о принятом</w:t>
      </w:r>
      <w:proofErr w:type="gramEnd"/>
      <w:r w:rsidR="00520C30" w:rsidRPr="00D4344A">
        <w:t xml:space="preserve"> </w:t>
      </w:r>
      <w:proofErr w:type="gramStart"/>
      <w:r w:rsidR="00520C30" w:rsidRPr="00D4344A">
        <w:t>решении</w:t>
      </w:r>
      <w:proofErr w:type="gramEnd"/>
      <w:r w:rsidR="00520C30" w:rsidRPr="00D4344A">
        <w:t>.</w:t>
      </w:r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 xml:space="preserve">2.4.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D4344A">
        <w:rPr>
          <w:color w:val="000000"/>
        </w:rPr>
        <w:t>указанных</w:t>
      </w:r>
      <w:proofErr w:type="gramEnd"/>
      <w:r w:rsidRPr="00D4344A">
        <w:rPr>
          <w:color w:val="000000"/>
        </w:rPr>
        <w:t xml:space="preserve"> в пункте 2.2.</w:t>
      </w:r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 xml:space="preserve">2.5. При принятии оператором электронной площадки решения об отказе в регистрации претендента уведомление, предусмотренное пунктом 2.3, должно содержать также основание принятия данного решения. После устранения указанного основания этот </w:t>
      </w:r>
      <w:r w:rsidRPr="00D4344A">
        <w:rPr>
          <w:color w:val="000000"/>
        </w:rPr>
        <w:lastRenderedPageBreak/>
        <w:t>претендент вправе вновь представить заявление и информацию, указанные в пункте 2.2, для получения регистрации на электронной площадке.</w:t>
      </w:r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Отказ в регистрации претендента на электронной площадке не допускается, за исключением случаев, указанных в пункте 2.4.</w:t>
      </w:r>
    </w:p>
    <w:p w:rsidR="009D5CDB" w:rsidRPr="00D4344A" w:rsidRDefault="00C87D77" w:rsidP="008C2E42">
      <w:pPr>
        <w:shd w:val="clear" w:color="auto" w:fill="FFFFFF"/>
        <w:ind w:firstLine="567"/>
        <w:jc w:val="both"/>
      </w:pPr>
      <w:r w:rsidRPr="00D4344A">
        <w:rPr>
          <w:color w:val="000000"/>
        </w:rPr>
        <w:t xml:space="preserve">2.6. </w:t>
      </w:r>
      <w:r w:rsidR="009D5CDB" w:rsidRPr="00D4344A"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2.7.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D4344A">
        <w:rPr>
          <w:color w:val="000000"/>
        </w:rPr>
        <w:t>При этом претенденты, прошедшие с 01.01.2019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 на такой электронной площадке.</w:t>
      </w:r>
      <w:proofErr w:type="gramEnd"/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2.8.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87D77" w:rsidRPr="00D4344A" w:rsidRDefault="00D4344A" w:rsidP="00D4344A">
      <w:pPr>
        <w:shd w:val="clear" w:color="auto" w:fill="FFFFFF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C87D77" w:rsidRPr="00D4344A" w:rsidRDefault="00C87D77" w:rsidP="00D4344A">
      <w:pPr>
        <w:shd w:val="clear" w:color="auto" w:fill="FFFFFF"/>
        <w:jc w:val="center"/>
        <w:rPr>
          <w:b/>
          <w:bCs/>
          <w:color w:val="000000"/>
        </w:rPr>
      </w:pPr>
      <w:r w:rsidRPr="00D4344A">
        <w:rPr>
          <w:b/>
          <w:bCs/>
          <w:color w:val="000000"/>
        </w:rPr>
        <w:t>3. Даты начала и окончания подачи заявок, даты признания претендентов участниками аукциона и проведения аукциона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3.1. 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</w:r>
    </w:p>
    <w:p w:rsidR="00C87D77" w:rsidRPr="00DB1CAB" w:rsidRDefault="00C87D77" w:rsidP="00D4344A">
      <w:pPr>
        <w:shd w:val="clear" w:color="auto" w:fill="FFFFFF"/>
        <w:ind w:firstLine="567"/>
        <w:jc w:val="both"/>
      </w:pPr>
      <w:r w:rsidRPr="00DB1CAB">
        <w:t xml:space="preserve">3.2. Дата начала приема заявок – </w:t>
      </w:r>
      <w:r w:rsidR="001B73DA" w:rsidRPr="00DB1CAB">
        <w:t>27.11</w:t>
      </w:r>
      <w:r w:rsidR="007943EA" w:rsidRPr="00DB1CAB">
        <w:t>.2024 г.</w:t>
      </w:r>
      <w:r w:rsidR="00A241DB" w:rsidRPr="00DB1CAB">
        <w:rPr>
          <w:color w:val="FF0000"/>
        </w:rPr>
        <w:t xml:space="preserve"> </w:t>
      </w:r>
      <w:r w:rsidR="00DF5257">
        <w:t>в 07</w:t>
      </w:r>
      <w:r w:rsidRPr="00DB1CAB">
        <w:t>.00.</w:t>
      </w:r>
      <w:r w:rsidR="000856DF" w:rsidRPr="00DB1CAB">
        <w:t xml:space="preserve"> по московскому времени.</w:t>
      </w:r>
    </w:p>
    <w:p w:rsidR="00C87D77" w:rsidRPr="00DB1CAB" w:rsidRDefault="00C87D77" w:rsidP="00D4344A">
      <w:pPr>
        <w:shd w:val="clear" w:color="auto" w:fill="FFFFFF"/>
        <w:ind w:firstLine="567"/>
        <w:jc w:val="both"/>
      </w:pPr>
      <w:r w:rsidRPr="00DB1CAB">
        <w:t>3.3. Дата окончания приема заявок –</w:t>
      </w:r>
      <w:r w:rsidR="006F1001" w:rsidRPr="00DB1CAB">
        <w:t xml:space="preserve"> </w:t>
      </w:r>
      <w:r w:rsidR="001B73DA" w:rsidRPr="00DB1CAB">
        <w:t>27.12</w:t>
      </w:r>
      <w:r w:rsidR="007943EA" w:rsidRPr="00DB1CAB">
        <w:t>.2024 г.</w:t>
      </w:r>
      <w:r w:rsidR="00DF5257">
        <w:t xml:space="preserve"> в 07</w:t>
      </w:r>
      <w:r w:rsidRPr="00DB1CAB">
        <w:t>.00.</w:t>
      </w:r>
      <w:r w:rsidR="000856DF" w:rsidRPr="00DB1CAB">
        <w:t xml:space="preserve"> по московскому времени.</w:t>
      </w:r>
    </w:p>
    <w:p w:rsidR="00C87D77" w:rsidRPr="00DB1CAB" w:rsidRDefault="00C87D77" w:rsidP="00D4344A">
      <w:pPr>
        <w:shd w:val="clear" w:color="auto" w:fill="FFFFFF"/>
        <w:ind w:firstLine="567"/>
        <w:jc w:val="both"/>
      </w:pPr>
      <w:r w:rsidRPr="00DB1CAB">
        <w:t>3.4. Дата признания претендентов участниками аукциона –</w:t>
      </w:r>
      <w:r w:rsidR="000E6F82" w:rsidRPr="00DB1CAB">
        <w:t>30.12</w:t>
      </w:r>
      <w:r w:rsidR="007943EA" w:rsidRPr="00DB1CAB">
        <w:t>.2024 г.</w:t>
      </w:r>
      <w:r w:rsidRPr="00DB1CAB">
        <w:t xml:space="preserve"> в 0</w:t>
      </w:r>
      <w:r w:rsidR="00641210" w:rsidRPr="00DB1CAB">
        <w:t>7</w:t>
      </w:r>
      <w:r w:rsidRPr="00DB1CAB">
        <w:t>.00.</w:t>
      </w:r>
      <w:r w:rsidR="000856DF" w:rsidRPr="00DB1CAB">
        <w:t xml:space="preserve"> по московскому времени.</w:t>
      </w:r>
    </w:p>
    <w:p w:rsidR="00B92E2B" w:rsidRPr="00DB1CAB" w:rsidRDefault="00C87D77" w:rsidP="00D4344A">
      <w:pPr>
        <w:shd w:val="clear" w:color="auto" w:fill="FFFFFF"/>
        <w:ind w:firstLine="567"/>
        <w:jc w:val="both"/>
      </w:pPr>
      <w:r w:rsidRPr="00DB1CAB">
        <w:t>3</w:t>
      </w:r>
      <w:r w:rsidR="00FB6EF4" w:rsidRPr="00DB1CAB">
        <w:t>.</w:t>
      </w:r>
      <w:r w:rsidR="00757BB2" w:rsidRPr="00DB1CAB">
        <w:t>5. Дата проведения аукциона</w:t>
      </w:r>
      <w:r w:rsidR="00B92E2B" w:rsidRPr="00DB1CAB">
        <w:t>:</w:t>
      </w:r>
    </w:p>
    <w:p w:rsidR="00C87D77" w:rsidRPr="00DB1CAB" w:rsidRDefault="00757BB2" w:rsidP="00D4344A">
      <w:pPr>
        <w:shd w:val="clear" w:color="auto" w:fill="FFFFFF"/>
        <w:ind w:firstLine="567"/>
        <w:jc w:val="both"/>
      </w:pPr>
      <w:r w:rsidRPr="00DB1CAB">
        <w:t xml:space="preserve">– </w:t>
      </w:r>
      <w:r w:rsidR="00B92E2B" w:rsidRPr="00DB1CAB">
        <w:t>лот № 1 -</w:t>
      </w:r>
      <w:r w:rsidR="00450E5B">
        <w:t xml:space="preserve"> 28</w:t>
      </w:r>
      <w:r w:rsidR="00DB1CAB" w:rsidRPr="00DB1CAB">
        <w:t>.12</w:t>
      </w:r>
      <w:r w:rsidR="007943EA" w:rsidRPr="00DB1CAB">
        <w:t xml:space="preserve">.2024 г. </w:t>
      </w:r>
      <w:r w:rsidR="00C87D77" w:rsidRPr="00DB1CAB">
        <w:t>в 0</w:t>
      </w:r>
      <w:r w:rsidR="00641210" w:rsidRPr="00DB1CAB">
        <w:t>9</w:t>
      </w:r>
      <w:r w:rsidR="00C87D77" w:rsidRPr="00DB1CAB">
        <w:t>.00.</w:t>
      </w:r>
      <w:r w:rsidR="00B92E2B" w:rsidRPr="00DB1CAB">
        <w:t xml:space="preserve"> по московскому времени;</w:t>
      </w:r>
    </w:p>
    <w:p w:rsidR="00B92E2B" w:rsidRPr="00DB1CAB" w:rsidRDefault="00B92E2B" w:rsidP="00D4344A">
      <w:pPr>
        <w:shd w:val="clear" w:color="auto" w:fill="FFFFFF"/>
        <w:ind w:firstLine="567"/>
        <w:jc w:val="both"/>
      </w:pPr>
      <w:r w:rsidRPr="00DB1CAB">
        <w:t xml:space="preserve">– лот № 2 </w:t>
      </w:r>
      <w:r w:rsidR="00DB1CAB" w:rsidRPr="00DB1CAB">
        <w:t>–</w:t>
      </w:r>
      <w:r w:rsidRPr="00DB1CAB">
        <w:t xml:space="preserve"> </w:t>
      </w:r>
      <w:r w:rsidR="00450E5B">
        <w:t>28</w:t>
      </w:r>
      <w:r w:rsidR="00DB1CAB" w:rsidRPr="00DB1CAB">
        <w:t>.12</w:t>
      </w:r>
      <w:r w:rsidRPr="00DB1CAB">
        <w:t xml:space="preserve">.2024 г. в </w:t>
      </w:r>
      <w:r w:rsidR="00DB1CAB" w:rsidRPr="00DB1CAB">
        <w:t>10</w:t>
      </w:r>
      <w:r w:rsidRPr="00DB1CAB">
        <w:t>.00. по московскому времени;</w:t>
      </w:r>
    </w:p>
    <w:p w:rsidR="00B92E2B" w:rsidRPr="00DB1CAB" w:rsidRDefault="00B92E2B" w:rsidP="00D4344A">
      <w:pPr>
        <w:shd w:val="clear" w:color="auto" w:fill="FFFFFF"/>
        <w:ind w:firstLine="567"/>
        <w:jc w:val="both"/>
      </w:pPr>
      <w:r w:rsidRPr="00DB1CAB">
        <w:t xml:space="preserve">– лот № 3 </w:t>
      </w:r>
      <w:r w:rsidR="00DB1CAB" w:rsidRPr="00DB1CAB">
        <w:t>–</w:t>
      </w:r>
      <w:r w:rsidRPr="00DB1CAB">
        <w:t xml:space="preserve"> </w:t>
      </w:r>
      <w:r w:rsidR="00450E5B">
        <w:t>28</w:t>
      </w:r>
      <w:r w:rsidR="00DB1CAB" w:rsidRPr="00DB1CAB">
        <w:t>.12.</w:t>
      </w:r>
      <w:r w:rsidRPr="00DB1CAB">
        <w:t xml:space="preserve">2024 г. в </w:t>
      </w:r>
      <w:r w:rsidR="00DB1CAB" w:rsidRPr="00DB1CAB">
        <w:t>11.00. по московскому времени;</w:t>
      </w:r>
    </w:p>
    <w:p w:rsidR="00DB1CAB" w:rsidRPr="00DB1CAB" w:rsidRDefault="00450E5B" w:rsidP="00DB1CAB">
      <w:pPr>
        <w:shd w:val="clear" w:color="auto" w:fill="FFFFFF"/>
        <w:ind w:firstLine="567"/>
        <w:jc w:val="both"/>
      </w:pPr>
      <w:r>
        <w:t>– лот № 4 – 28</w:t>
      </w:r>
      <w:r w:rsidR="00DB1CAB" w:rsidRPr="00DB1CAB">
        <w:t>.12.2024 г. в 12.00. по московскому времени;</w:t>
      </w:r>
    </w:p>
    <w:p w:rsidR="00DB1CAB" w:rsidRPr="00DB1CAB" w:rsidRDefault="00DB1CAB" w:rsidP="00DB1CAB">
      <w:pPr>
        <w:shd w:val="clear" w:color="auto" w:fill="FFFFFF"/>
        <w:ind w:firstLine="567"/>
        <w:jc w:val="both"/>
      </w:pPr>
      <w:r w:rsidRPr="00DB1CAB">
        <w:t xml:space="preserve">– лот № 5 – </w:t>
      </w:r>
      <w:r w:rsidR="00450E5B">
        <w:t>28</w:t>
      </w:r>
      <w:r w:rsidRPr="00DB1CAB">
        <w:t>.12.2024 г. в 13.00. по московскому времени;</w:t>
      </w:r>
    </w:p>
    <w:p w:rsidR="00DB1CAB" w:rsidRPr="00DB1CAB" w:rsidRDefault="00450E5B" w:rsidP="00DB1CAB">
      <w:pPr>
        <w:shd w:val="clear" w:color="auto" w:fill="FFFFFF"/>
        <w:ind w:firstLine="567"/>
        <w:jc w:val="both"/>
      </w:pPr>
      <w:r>
        <w:t>– лот № 6 – 28</w:t>
      </w:r>
      <w:r w:rsidR="00DB1CAB" w:rsidRPr="00DB1CAB">
        <w:t>.12.2024 г. в 14.00. по московскому времени;</w:t>
      </w:r>
    </w:p>
    <w:p w:rsidR="00DB1CAB" w:rsidRPr="00DB1CAB" w:rsidRDefault="00450E5B" w:rsidP="00DB1CAB">
      <w:pPr>
        <w:shd w:val="clear" w:color="auto" w:fill="FFFFFF"/>
        <w:ind w:firstLine="567"/>
        <w:jc w:val="both"/>
      </w:pPr>
      <w:r>
        <w:t>– лот № 7 – 28</w:t>
      </w:r>
      <w:r w:rsidR="00DB1CAB" w:rsidRPr="00DB1CAB">
        <w:t>.12.2024 г. в 15.00. по московскому времени;</w:t>
      </w:r>
    </w:p>
    <w:p w:rsidR="00DB1CAB" w:rsidRPr="00DB1CAB" w:rsidRDefault="00450E5B" w:rsidP="00DB1CAB">
      <w:pPr>
        <w:shd w:val="clear" w:color="auto" w:fill="FFFFFF"/>
        <w:ind w:firstLine="567"/>
        <w:jc w:val="both"/>
      </w:pPr>
      <w:r>
        <w:t>– лот № 8 – 28</w:t>
      </w:r>
      <w:r w:rsidR="00DB1CAB" w:rsidRPr="00DB1CAB">
        <w:t>.12.2024 г. в 16.00. по московскому времени;</w:t>
      </w:r>
    </w:p>
    <w:p w:rsidR="00DB1CAB" w:rsidRPr="00DB1CAB" w:rsidRDefault="00450E5B" w:rsidP="00DB1CAB">
      <w:pPr>
        <w:shd w:val="clear" w:color="auto" w:fill="FFFFFF"/>
        <w:ind w:firstLine="567"/>
        <w:jc w:val="both"/>
      </w:pPr>
      <w:r>
        <w:t>– лот № 9 – 28</w:t>
      </w:r>
      <w:r w:rsidR="00DB1CAB" w:rsidRPr="00DB1CAB">
        <w:t>.12.2024 г. в 17.00. по московскому времени;</w:t>
      </w:r>
    </w:p>
    <w:p w:rsidR="00DB1CAB" w:rsidRPr="00DB1CAB" w:rsidRDefault="00450E5B" w:rsidP="00DB1CAB">
      <w:pPr>
        <w:shd w:val="clear" w:color="auto" w:fill="FFFFFF"/>
        <w:ind w:firstLine="567"/>
        <w:jc w:val="both"/>
      </w:pPr>
      <w:r>
        <w:t>– лот № 10 – 28</w:t>
      </w:r>
      <w:r w:rsidR="00DB1CAB" w:rsidRPr="00DB1CAB">
        <w:t>.12.2024 г. в 18.00. по московскому времени;</w:t>
      </w:r>
    </w:p>
    <w:p w:rsidR="00DB1CAB" w:rsidRPr="00D4344A" w:rsidRDefault="00450E5B" w:rsidP="00DB1CAB">
      <w:pPr>
        <w:shd w:val="clear" w:color="auto" w:fill="FFFFFF"/>
        <w:ind w:firstLine="567"/>
        <w:jc w:val="both"/>
      </w:pPr>
      <w:r>
        <w:t>– лот № 11 – 28</w:t>
      </w:r>
      <w:r w:rsidR="00DB1CAB" w:rsidRPr="00DB1CAB">
        <w:t>.12.2024 г. в 19.00. по московскому времени.</w:t>
      </w:r>
    </w:p>
    <w:p w:rsidR="00DB1CAB" w:rsidRPr="00D4344A" w:rsidRDefault="00DB1CAB" w:rsidP="00DB1CAB">
      <w:pPr>
        <w:shd w:val="clear" w:color="auto" w:fill="FFFFFF"/>
        <w:ind w:firstLine="567"/>
        <w:jc w:val="both"/>
      </w:pPr>
    </w:p>
    <w:p w:rsidR="00C87D77" w:rsidRPr="00D4344A" w:rsidRDefault="00C87D77" w:rsidP="00D4344A">
      <w:pPr>
        <w:pStyle w:val="a4"/>
        <w:jc w:val="center"/>
        <w:rPr>
          <w:b/>
        </w:rPr>
      </w:pPr>
      <w:r w:rsidRPr="00D4344A">
        <w:rPr>
          <w:b/>
        </w:rPr>
        <w:t>4. Место и порядок подачи заявок</w:t>
      </w:r>
    </w:p>
    <w:p w:rsidR="00C87D77" w:rsidRPr="00D4344A" w:rsidRDefault="00C87D77" w:rsidP="00D4344A">
      <w:pPr>
        <w:pStyle w:val="a4"/>
        <w:ind w:firstLine="567"/>
      </w:pPr>
      <w:r w:rsidRPr="00D4344A">
        <w:t>4.1. Заявка подается на электронной площадке, размещенной на сайте в информационно-телекоммуникационной сети «Интернет» с адресом </w:t>
      </w:r>
      <w:hyperlink r:id="rId12" w:history="1">
        <w:r w:rsidRPr="00D4344A">
          <w:rPr>
            <w:u w:val="single"/>
          </w:rPr>
          <w:t>www.rts-tender.ru</w:t>
        </w:r>
      </w:hyperlink>
      <w:r w:rsidRPr="00D4344A">
        <w:t>.</w:t>
      </w:r>
    </w:p>
    <w:p w:rsidR="00C87D77" w:rsidRPr="00D4344A" w:rsidRDefault="00C87D77" w:rsidP="00D4344A">
      <w:pPr>
        <w:pStyle w:val="a4"/>
        <w:ind w:firstLine="567"/>
      </w:pPr>
      <w:proofErr w:type="gramStart"/>
      <w:r w:rsidRPr="00D4344A"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разделом «Перечень предоставляемых претендентами документов» информационного сообщения.</w:t>
      </w:r>
      <w:proofErr w:type="gramEnd"/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Одно лицо имеет право подать только одну заявку.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lastRenderedPageBreak/>
        <w:t>4.2.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В течение одного часа со времени поступления заявки оператор электронной площадки сообщает претендент</w:t>
      </w:r>
      <w:proofErr w:type="gramStart"/>
      <w:r w:rsidRPr="00D4344A">
        <w:rPr>
          <w:color w:val="000000"/>
        </w:rPr>
        <w:t>у о ее</w:t>
      </w:r>
      <w:proofErr w:type="gramEnd"/>
      <w:r w:rsidRPr="00D4344A">
        <w:rPr>
          <w:color w:val="000000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87D77" w:rsidRPr="00D4344A" w:rsidRDefault="00C87D77" w:rsidP="00D4344A">
      <w:pPr>
        <w:shd w:val="clear" w:color="auto" w:fill="FFFFFF"/>
        <w:ind w:firstLine="539"/>
        <w:jc w:val="both"/>
        <w:rPr>
          <w:color w:val="000000"/>
        </w:rPr>
      </w:pPr>
      <w:r w:rsidRPr="00D4344A">
        <w:rPr>
          <w:color w:val="000000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87D77" w:rsidRPr="00D4344A" w:rsidRDefault="00C87D77" w:rsidP="00D4344A">
      <w:pPr>
        <w:shd w:val="clear" w:color="auto" w:fill="FFFFFF"/>
        <w:ind w:firstLine="539"/>
        <w:jc w:val="both"/>
        <w:rPr>
          <w:color w:val="000000"/>
        </w:rPr>
      </w:pPr>
      <w:r w:rsidRPr="00D4344A">
        <w:rPr>
          <w:color w:val="000000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C87D77" w:rsidRPr="00D4344A" w:rsidRDefault="00D4344A" w:rsidP="00D4344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87D77" w:rsidRPr="00D4344A" w:rsidRDefault="00C87D77" w:rsidP="00D4344A">
      <w:pPr>
        <w:pStyle w:val="a4"/>
        <w:ind w:firstLine="0"/>
        <w:jc w:val="center"/>
        <w:rPr>
          <w:b/>
        </w:rPr>
      </w:pPr>
      <w:r w:rsidRPr="00D4344A">
        <w:rPr>
          <w:b/>
        </w:rPr>
        <w:t>5. Исчерпывающий перечень представляемых претендентами документов</w:t>
      </w:r>
    </w:p>
    <w:p w:rsidR="00C87D77" w:rsidRPr="00D4344A" w:rsidRDefault="00C87D77" w:rsidP="00D4344A">
      <w:pPr>
        <w:pStyle w:val="a4"/>
        <w:ind w:firstLine="0"/>
        <w:jc w:val="center"/>
        <w:rPr>
          <w:b/>
        </w:rPr>
      </w:pPr>
      <w:r w:rsidRPr="00D4344A">
        <w:rPr>
          <w:b/>
        </w:rPr>
        <w:t>и требования к их оформлению</w:t>
      </w:r>
    </w:p>
    <w:p w:rsidR="001029DD" w:rsidRPr="00D4344A" w:rsidRDefault="00C87D77" w:rsidP="00D4344A">
      <w:pPr>
        <w:ind w:firstLine="600"/>
        <w:jc w:val="both"/>
      </w:pPr>
      <w:r w:rsidRPr="00D4344A">
        <w:rPr>
          <w:color w:val="000000"/>
        </w:rPr>
        <w:t xml:space="preserve">5.1. </w:t>
      </w:r>
      <w:r w:rsidR="001029DD" w:rsidRPr="00D4344A">
        <w:t>Одновременно с заявкой претенденты представляют следующие документы:</w:t>
      </w:r>
    </w:p>
    <w:p w:rsidR="001029DD" w:rsidRPr="00D4344A" w:rsidRDefault="00802923" w:rsidP="001C138B">
      <w:pPr>
        <w:ind w:firstLine="567"/>
        <w:jc w:val="both"/>
      </w:pPr>
      <w:r w:rsidRPr="00D4344A">
        <w:t xml:space="preserve">- </w:t>
      </w:r>
      <w:r w:rsidR="001029DD" w:rsidRPr="00D4344A">
        <w:t>юридические лица:</w:t>
      </w:r>
    </w:p>
    <w:p w:rsidR="001029DD" w:rsidRPr="00D4344A" w:rsidRDefault="00802923" w:rsidP="001C138B">
      <w:pPr>
        <w:ind w:firstLine="567"/>
        <w:jc w:val="both"/>
      </w:pPr>
      <w:r w:rsidRPr="00D4344A">
        <w:t xml:space="preserve">- </w:t>
      </w:r>
      <w:r w:rsidR="001029DD" w:rsidRPr="00D4344A">
        <w:t>заверенные копии учредительных документов;</w:t>
      </w:r>
    </w:p>
    <w:p w:rsidR="001029DD" w:rsidRPr="00D4344A" w:rsidRDefault="00802923" w:rsidP="001C138B">
      <w:pPr>
        <w:ind w:firstLine="567"/>
        <w:jc w:val="both"/>
      </w:pPr>
      <w:r w:rsidRPr="00D4344A">
        <w:t xml:space="preserve">- </w:t>
      </w:r>
      <w:r w:rsidR="001029DD" w:rsidRPr="00D4344A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029DD" w:rsidRPr="00D4344A" w:rsidRDefault="00802923" w:rsidP="001C138B">
      <w:pPr>
        <w:ind w:firstLine="567"/>
        <w:jc w:val="both"/>
      </w:pPr>
      <w:r w:rsidRPr="00D4344A">
        <w:t xml:space="preserve">- </w:t>
      </w:r>
      <w:r w:rsidR="001029DD" w:rsidRPr="00D4344A"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029DD" w:rsidRPr="00D4344A" w:rsidRDefault="00802923" w:rsidP="001C138B">
      <w:pPr>
        <w:ind w:firstLine="567"/>
        <w:jc w:val="both"/>
      </w:pPr>
      <w:r w:rsidRPr="00D4344A">
        <w:t xml:space="preserve">- </w:t>
      </w:r>
      <w:r w:rsidR="001029DD" w:rsidRPr="00D4344A">
        <w:t>физические лица предъявляют документ, удостоверяющий личность, или представляют копии всех его листов.</w:t>
      </w:r>
    </w:p>
    <w:p w:rsidR="001029DD" w:rsidRPr="00D4344A" w:rsidRDefault="001029DD" w:rsidP="001C138B">
      <w:pPr>
        <w:ind w:firstLine="567"/>
        <w:jc w:val="both"/>
      </w:pPr>
      <w:r w:rsidRPr="00D4344A">
        <w:t>В случае</w:t>
      </w:r>
      <w:proofErr w:type="gramStart"/>
      <w:r w:rsidRPr="00D4344A">
        <w:t>,</w:t>
      </w:r>
      <w:proofErr w:type="gramEnd"/>
      <w:r w:rsidRPr="00D4344A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D4344A">
        <w:t>,</w:t>
      </w:r>
      <w:proofErr w:type="gramEnd"/>
      <w:r w:rsidRPr="00D4344A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029DD" w:rsidRPr="00D4344A" w:rsidRDefault="001029DD" w:rsidP="001C138B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D4344A">
        <w:rPr>
          <w:rFonts w:eastAsia="Calibri"/>
          <w:lang w:eastAsia="en-US"/>
        </w:rPr>
        <w:t xml:space="preserve">К данным документам прилагается их опись. 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5.2. Документы, указанные в пункте 5.1, подаются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</w:t>
      </w:r>
      <w:r w:rsidRPr="00D4344A">
        <w:rPr>
          <w:color w:val="000000"/>
        </w:rPr>
        <w:br/>
        <w:t>их реквизитов), заверенных электронной подписью претендента либо лица, имеющего право действовать от имени претендента.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C87D77" w:rsidRPr="00D4344A" w:rsidRDefault="00D4344A" w:rsidP="00D4344A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C87D77" w:rsidRPr="00D4344A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D4344A">
        <w:rPr>
          <w:b/>
          <w:color w:val="000000"/>
        </w:rPr>
        <w:t>6. Ограничения участия отдельных категорий физических</w:t>
      </w:r>
    </w:p>
    <w:p w:rsidR="00C87D77" w:rsidRPr="00D4344A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D4344A">
        <w:rPr>
          <w:b/>
          <w:color w:val="000000"/>
        </w:rPr>
        <w:t>и юридических лиц в приватизации имущества</w:t>
      </w:r>
    </w:p>
    <w:p w:rsidR="00C87D77" w:rsidRPr="00D4344A" w:rsidRDefault="00C87D77" w:rsidP="00D4344A">
      <w:pPr>
        <w:shd w:val="clear" w:color="auto" w:fill="FFFFFF"/>
        <w:jc w:val="center"/>
        <w:rPr>
          <w:b/>
          <w:color w:val="000000"/>
        </w:rPr>
      </w:pPr>
    </w:p>
    <w:p w:rsidR="00F5769C" w:rsidRPr="00D4344A" w:rsidRDefault="00C87D77" w:rsidP="00D4344A">
      <w:pPr>
        <w:ind w:firstLine="600"/>
        <w:jc w:val="both"/>
      </w:pPr>
      <w:r w:rsidRPr="00D4344A">
        <w:rPr>
          <w:color w:val="000000"/>
        </w:rPr>
        <w:t xml:space="preserve">6.1. </w:t>
      </w:r>
      <w:r w:rsidR="00F5769C" w:rsidRPr="00D4344A"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F5769C" w:rsidRPr="00D4344A" w:rsidRDefault="00F5769C" w:rsidP="001C138B">
      <w:pPr>
        <w:ind w:firstLine="567"/>
        <w:jc w:val="both"/>
      </w:pPr>
      <w:r w:rsidRPr="00D4344A">
        <w:t>- государственных и муниципальных унитарных предприятий, государственных и муниципальных учреждений;</w:t>
      </w:r>
    </w:p>
    <w:p w:rsidR="00F5769C" w:rsidRPr="00D4344A" w:rsidRDefault="00F5769C" w:rsidP="001C138B">
      <w:pPr>
        <w:ind w:firstLine="567"/>
        <w:jc w:val="both"/>
      </w:pPr>
      <w:r w:rsidRPr="00D4344A">
        <w:lastRenderedPageBreak/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w:anchor="sub_25" w:history="1">
        <w:r w:rsidRPr="00D4344A">
          <w:rPr>
            <w:rStyle w:val="ac"/>
            <w:color w:val="auto"/>
          </w:rPr>
          <w:t>статьей 25</w:t>
        </w:r>
      </w:hyperlink>
      <w:r w:rsidRPr="00D4344A">
        <w:t>настоящего Федерального закона;</w:t>
      </w:r>
    </w:p>
    <w:p w:rsidR="00F5769C" w:rsidRPr="00D4344A" w:rsidRDefault="00F5769C" w:rsidP="001C138B">
      <w:pPr>
        <w:ind w:firstLine="567"/>
        <w:jc w:val="both"/>
      </w:pPr>
      <w:proofErr w:type="gramStart"/>
      <w:r w:rsidRPr="00D4344A"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D4344A">
        <w:t xml:space="preserve"> Федерации;</w:t>
      </w:r>
    </w:p>
    <w:p w:rsidR="00F5769C" w:rsidRPr="00D4344A" w:rsidRDefault="00F5769C" w:rsidP="00D4344A">
      <w:pPr>
        <w:ind w:firstLine="600"/>
        <w:jc w:val="both"/>
      </w:pPr>
      <w:r w:rsidRPr="00D4344A">
        <w:t xml:space="preserve">Понятие "контролирующее лицо" используется в том же значении, что и в </w:t>
      </w:r>
      <w:hyperlink r:id="rId13" w:history="1">
        <w:r w:rsidRPr="00D4344A">
          <w:rPr>
            <w:rStyle w:val="ac"/>
          </w:rPr>
          <w:t>статье 5</w:t>
        </w:r>
      </w:hyperlink>
      <w:r w:rsidRPr="00D4344A">
        <w:t xml:space="preserve"> Федерального закона от 29 апреля 2008 года N 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</w:t>
      </w:r>
      <w:hyperlink r:id="rId14" w:history="1">
        <w:r w:rsidRPr="00D4344A">
          <w:rPr>
            <w:rStyle w:val="ac"/>
          </w:rPr>
          <w:t>статье 3</w:t>
        </w:r>
      </w:hyperlink>
      <w:r w:rsidRPr="00D4344A">
        <w:t xml:space="preserve"> Федерального закона от 7 августа 2001 года N 115-ФЗ "О противодействии легализации (отмыванию) доходов, полученных преступным путем, и финансированию терроризма".</w:t>
      </w:r>
    </w:p>
    <w:p w:rsidR="00EB098F" w:rsidRPr="00D4344A" w:rsidRDefault="00F5769C" w:rsidP="00D4344A">
      <w:pPr>
        <w:pStyle w:val="ab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proofErr w:type="gramStart"/>
      <w:r w:rsidRPr="00D4344A"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C87D77" w:rsidRPr="00D4344A" w:rsidRDefault="00C87D77" w:rsidP="00D4344A">
      <w:pPr>
        <w:shd w:val="clear" w:color="auto" w:fill="FFFFFF"/>
        <w:ind w:firstLine="567"/>
        <w:jc w:val="center"/>
        <w:rPr>
          <w:b/>
          <w:color w:val="000000"/>
        </w:rPr>
      </w:pPr>
      <w:r w:rsidRPr="00D4344A">
        <w:rPr>
          <w:b/>
          <w:color w:val="000000"/>
        </w:rPr>
        <w:t>7. Порядок внесения задатка и его возврата</w:t>
      </w:r>
    </w:p>
    <w:p w:rsidR="00C87D77" w:rsidRPr="00D4344A" w:rsidRDefault="00C87D77" w:rsidP="00D4344A">
      <w:pPr>
        <w:pStyle w:val="a4"/>
      </w:pPr>
      <w:r w:rsidRPr="00D4344A">
        <w:t>7.1. Для участия в аукционе претенденты</w:t>
      </w:r>
      <w:r w:rsidR="00C120F9" w:rsidRPr="00D4344A">
        <w:t xml:space="preserve"> перечисляют задаток в размере </w:t>
      </w:r>
      <w:r w:rsidR="00524063" w:rsidRPr="00D4344A">
        <w:t>1</w:t>
      </w:r>
      <w:r w:rsidR="00C120F9" w:rsidRPr="00D4344A">
        <w:t>0 % от начальной цены имущества</w:t>
      </w:r>
      <w:r w:rsidRPr="00D4344A">
        <w:t xml:space="preserve"> в счет обеспечения оплаты приобретаемого имущества.</w:t>
      </w:r>
    </w:p>
    <w:p w:rsidR="00C87D77" w:rsidRPr="00D4344A" w:rsidRDefault="00C87D77" w:rsidP="00D4344A">
      <w:pPr>
        <w:pStyle w:val="a4"/>
      </w:pPr>
      <w:r w:rsidRPr="00D4344A">
        <w:t>Платежи по перечислению задатка для участия в аукционе осуществляются в соответствии с Регламентом электронной площадки.</w:t>
      </w:r>
    </w:p>
    <w:p w:rsidR="00C87D77" w:rsidRPr="00D4344A" w:rsidRDefault="00C87D77" w:rsidP="00D4344A">
      <w:pPr>
        <w:pStyle w:val="a4"/>
      </w:pPr>
      <w:r w:rsidRPr="00D4344A">
        <w:t>Внесение задатка осуществляется одновременно с подачей заявки на электронной площадке.</w:t>
      </w:r>
    </w:p>
    <w:p w:rsidR="00C87D77" w:rsidRPr="00D4344A" w:rsidRDefault="00C87D77" w:rsidP="00D4344A">
      <w:pPr>
        <w:pStyle w:val="a4"/>
      </w:pPr>
      <w:r w:rsidRPr="00D4344A">
        <w:t>Данное сообщение является публичной офертой для заключения договора о задатке в соответствии со </w:t>
      </w:r>
      <w:hyperlink r:id="rId15" w:history="1">
        <w:r w:rsidRPr="00D4344A">
          <w:t>статьей 437</w:t>
        </w:r>
      </w:hyperlink>
      <w:r w:rsidRPr="00D4344A">
        <w:t xml:space="preserve"> 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156BD8" w:rsidRPr="00D4344A">
        <w:t>установленном порядке</w:t>
      </w:r>
      <w:r w:rsidRPr="00D4344A">
        <w:t>.</w:t>
      </w:r>
    </w:p>
    <w:p w:rsidR="00C87D77" w:rsidRPr="00D4344A" w:rsidRDefault="00C87D77" w:rsidP="00D4344A">
      <w:pPr>
        <w:pStyle w:val="a4"/>
      </w:pPr>
      <w:r w:rsidRPr="00D4344A">
        <w:t>7.2. Лицам, перечислившим задаток для участия в аукционе, денежные средства возвращаются в следующем порядке:</w:t>
      </w:r>
    </w:p>
    <w:p w:rsidR="00C87D77" w:rsidRPr="00D4344A" w:rsidRDefault="00C87D77" w:rsidP="00D4344A">
      <w:pPr>
        <w:pStyle w:val="a4"/>
      </w:pPr>
      <w:r w:rsidRPr="00D4344A">
        <w:t>а) участникам аукциона, за исключением его победителя, – в течение 5 календарных дней со дня подведения итогов аукциона;</w:t>
      </w:r>
    </w:p>
    <w:p w:rsidR="00C87D77" w:rsidRPr="00D4344A" w:rsidRDefault="00C87D77" w:rsidP="00D4344A">
      <w:pPr>
        <w:pStyle w:val="a4"/>
      </w:pPr>
      <w:r w:rsidRPr="00D4344A">
        <w:t>б)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аукциона.</w:t>
      </w:r>
    </w:p>
    <w:p w:rsidR="00C87D77" w:rsidRPr="00D4344A" w:rsidRDefault="00C87D77" w:rsidP="00D4344A">
      <w:pPr>
        <w:pStyle w:val="a4"/>
      </w:pPr>
      <w:r w:rsidRPr="00D4344A">
        <w:t xml:space="preserve">Задаток победителя аукциона засчитывается в счет оплаты приобретаемого имущества и подлежит перечислению в установленном порядке в бюджет </w:t>
      </w:r>
      <w:r w:rsidR="004A7115" w:rsidRPr="00D4344A">
        <w:t>муниципального образования</w:t>
      </w:r>
      <w:r w:rsidRPr="00D4344A">
        <w:t xml:space="preserve"> в течение 5 календарных дней со дня истечения срока, установленного для заключения договора купли-продажи имущества.</w:t>
      </w:r>
    </w:p>
    <w:p w:rsidR="00C87D77" w:rsidRPr="00D4344A" w:rsidRDefault="00C87D77" w:rsidP="00D4344A">
      <w:pPr>
        <w:pStyle w:val="a4"/>
      </w:pPr>
      <w:r w:rsidRPr="00D4344A">
        <w:t>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</w:t>
      </w:r>
      <w:r w:rsidRPr="00D4344A">
        <w:br/>
        <w:t>в порядке, установленном для претендентов, не допущенных к участию в продаже имущества.</w:t>
      </w:r>
    </w:p>
    <w:p w:rsidR="00C120F9" w:rsidRPr="00D4344A" w:rsidRDefault="00C120F9" w:rsidP="00D4344A">
      <w:pPr>
        <w:pStyle w:val="a4"/>
        <w:rPr>
          <w:b/>
        </w:rPr>
      </w:pPr>
    </w:p>
    <w:p w:rsidR="00C87D77" w:rsidRPr="00D4344A" w:rsidRDefault="00C87D77" w:rsidP="00D4344A">
      <w:pPr>
        <w:pStyle w:val="a4"/>
        <w:ind w:firstLine="0"/>
        <w:jc w:val="center"/>
        <w:rPr>
          <w:b/>
        </w:rPr>
      </w:pPr>
      <w:r w:rsidRPr="00D4344A">
        <w:rPr>
          <w:b/>
        </w:rPr>
        <w:t>8. Правила проведения аукциона в электронной форме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lastRenderedPageBreak/>
        <w:t>8.1. Процедура аукциона проводится в день и время, указанные в данном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8.2.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8.3. Со времени начала проведения процедуры аукциона оператором электронной площадки размещается: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 xml:space="preserve">8.3. </w:t>
      </w:r>
      <w:r w:rsidR="00FA13AB" w:rsidRPr="00D4344A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</w:t>
      </w:r>
      <w:r w:rsidRPr="00D4344A">
        <w:rPr>
          <w:color w:val="000000"/>
        </w:rPr>
        <w:t>: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 xml:space="preserve">а) </w:t>
      </w:r>
      <w:r w:rsidR="00D9082D" w:rsidRPr="00D4344A">
        <w:t>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</w:t>
      </w:r>
      <w:r w:rsidRPr="00D4344A">
        <w:rPr>
          <w:color w:val="000000"/>
        </w:rPr>
        <w:t>;</w:t>
      </w:r>
    </w:p>
    <w:p w:rsidR="0047095E" w:rsidRPr="00D4344A" w:rsidRDefault="00C87D77" w:rsidP="00D4344A">
      <w:pPr>
        <w:shd w:val="clear" w:color="auto" w:fill="FFFFFF"/>
        <w:ind w:firstLine="540"/>
        <w:jc w:val="both"/>
      </w:pPr>
      <w:r w:rsidRPr="00D4344A">
        <w:rPr>
          <w:color w:val="000000"/>
        </w:rPr>
        <w:t xml:space="preserve">б) </w:t>
      </w:r>
      <w:r w:rsidR="0047095E" w:rsidRPr="00D4344A">
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8.4. При этом программными средствами электронной площадки обеспечивается: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8.5. Победителем признается участник, предложивший наиболее высокую цену имущества.</w:t>
      </w:r>
    </w:p>
    <w:p w:rsidR="00BE50F6" w:rsidRPr="00D4344A" w:rsidRDefault="00C87D77" w:rsidP="00D4344A">
      <w:pPr>
        <w:ind w:firstLine="567"/>
        <w:jc w:val="both"/>
      </w:pPr>
      <w:r w:rsidRPr="00D4344A">
        <w:rPr>
          <w:color w:val="000000"/>
        </w:rPr>
        <w:t xml:space="preserve">8.6. Ход </w:t>
      </w:r>
      <w:r w:rsidR="00BE50F6" w:rsidRPr="00D4344A">
        <w:t>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D1489B" w:rsidRPr="00D4344A" w:rsidRDefault="00C87D77" w:rsidP="00D4344A">
      <w:pPr>
        <w:ind w:firstLine="567"/>
        <w:jc w:val="both"/>
      </w:pPr>
      <w:r w:rsidRPr="00D4344A">
        <w:rPr>
          <w:color w:val="000000"/>
        </w:rPr>
        <w:t xml:space="preserve">8.7. </w:t>
      </w:r>
      <w:proofErr w:type="gramStart"/>
      <w:r w:rsidR="00D1489B" w:rsidRPr="00D4344A"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="00D1489B" w:rsidRPr="00D4344A">
        <w:t xml:space="preserve"> </w:t>
      </w:r>
      <w:proofErr w:type="gramStart"/>
      <w:r w:rsidR="00D1489B" w:rsidRPr="00D4344A">
        <w:t xml:space="preserve"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</w:t>
      </w:r>
      <w:r w:rsidR="00D1489B" w:rsidRPr="00D4344A">
        <w:lastRenderedPageBreak/>
        <w:t>следующего</w:t>
      </w:r>
      <w:proofErr w:type="gramEnd"/>
      <w:r w:rsidR="00D1489B" w:rsidRPr="00D4344A"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8.8. Процедура аукциона считается завершенной со времени подписания продавцом протокола об итогах аукциона.</w:t>
      </w:r>
    </w:p>
    <w:p w:rsidR="00256C72" w:rsidRPr="00D4344A" w:rsidRDefault="00C87D77" w:rsidP="00D4344A">
      <w:pPr>
        <w:widowControl w:val="0"/>
        <w:autoSpaceDE w:val="0"/>
        <w:autoSpaceDN w:val="0"/>
        <w:adjustRightInd w:val="0"/>
        <w:ind w:firstLine="567"/>
        <w:jc w:val="both"/>
      </w:pPr>
      <w:r w:rsidRPr="00D4344A">
        <w:rPr>
          <w:color w:val="000000"/>
        </w:rPr>
        <w:t xml:space="preserve">8.9. </w:t>
      </w:r>
      <w:r w:rsidR="00256C72" w:rsidRPr="00D4344A">
        <w:t>В случае</w:t>
      </w:r>
      <w:proofErr w:type="gramStart"/>
      <w:r w:rsidR="00256C72" w:rsidRPr="00D4344A">
        <w:t>,</w:t>
      </w:r>
      <w:proofErr w:type="gramEnd"/>
      <w:r w:rsidR="00256C72" w:rsidRPr="00D4344A"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256C72" w:rsidRPr="00D4344A" w:rsidRDefault="00256C72" w:rsidP="00D4344A">
      <w:pPr>
        <w:widowControl w:val="0"/>
        <w:autoSpaceDE w:val="0"/>
        <w:autoSpaceDN w:val="0"/>
        <w:adjustRightInd w:val="0"/>
        <w:ind w:firstLine="567"/>
        <w:jc w:val="both"/>
      </w:pPr>
      <w:r w:rsidRPr="00D4344A"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8.10. Решение о признан</w:t>
      </w:r>
      <w:proofErr w:type="gramStart"/>
      <w:r w:rsidRPr="00D4344A">
        <w:rPr>
          <w:color w:val="000000"/>
        </w:rPr>
        <w:t>ии ау</w:t>
      </w:r>
      <w:proofErr w:type="gramEnd"/>
      <w:r w:rsidRPr="00D4344A">
        <w:rPr>
          <w:color w:val="000000"/>
        </w:rPr>
        <w:t>кциона несостоявшимся оформляется протоколом.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8.11.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а) наименование имущества и иные позволяющие его индивидуализировать сведения;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б) цена сделки;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в) фамилия, имя, отчество физического лица или наименование юридического лица – победителя.</w:t>
      </w:r>
    </w:p>
    <w:p w:rsidR="00C87D77" w:rsidRPr="00D4344A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D4344A">
        <w:rPr>
          <w:b/>
          <w:color w:val="000000"/>
        </w:rPr>
        <w:t>9. Срок заключения договора купли-продажи</w:t>
      </w:r>
    </w:p>
    <w:p w:rsidR="00C87D77" w:rsidRPr="00D4344A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D4344A">
        <w:rPr>
          <w:b/>
          <w:color w:val="000000"/>
        </w:rPr>
        <w:t>и порядок оплаты покупателем имущества</w:t>
      </w:r>
    </w:p>
    <w:p w:rsidR="000515AF" w:rsidRPr="00D4344A" w:rsidRDefault="000515AF" w:rsidP="00D4344A">
      <w:pPr>
        <w:ind w:firstLine="567"/>
        <w:jc w:val="both"/>
      </w:pPr>
      <w:r w:rsidRPr="00D4344A">
        <w:t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</w:t>
      </w:r>
    </w:p>
    <w:p w:rsidR="00C87D77" w:rsidRPr="00D4344A" w:rsidRDefault="00C87D77" w:rsidP="00D4344A">
      <w:pPr>
        <w:shd w:val="clear" w:color="auto" w:fill="FFFFFF"/>
        <w:ind w:firstLine="454"/>
        <w:jc w:val="both"/>
        <w:rPr>
          <w:color w:val="000000"/>
        </w:rPr>
      </w:pPr>
      <w:r w:rsidRPr="00D4344A">
        <w:rPr>
          <w:color w:val="000000"/>
        </w:rPr>
        <w:t>Внесенный победителем аукциона задаток засчитывается в счет оплаты имущества.</w:t>
      </w:r>
    </w:p>
    <w:p w:rsidR="00C87D77" w:rsidRPr="00D4344A" w:rsidRDefault="00C87D77" w:rsidP="00D4344A">
      <w:pPr>
        <w:shd w:val="clear" w:color="auto" w:fill="FFFFFF"/>
        <w:ind w:firstLine="454"/>
        <w:jc w:val="both"/>
        <w:rPr>
          <w:color w:val="000000"/>
        </w:rPr>
      </w:pPr>
      <w:r w:rsidRPr="00D4344A">
        <w:rPr>
          <w:color w:val="000000"/>
        </w:rPr>
        <w:t>Цена, которую покупатель обязан уплатить продавцу за имущество, определяется по итогам аукциона.</w:t>
      </w:r>
    </w:p>
    <w:p w:rsidR="00C87D77" w:rsidRPr="00D4344A" w:rsidRDefault="00C87D77" w:rsidP="00D4344A">
      <w:pPr>
        <w:shd w:val="clear" w:color="auto" w:fill="FFFFFF"/>
        <w:ind w:firstLine="426"/>
        <w:jc w:val="both"/>
        <w:rPr>
          <w:color w:val="000000"/>
        </w:rPr>
      </w:pPr>
      <w:r w:rsidRPr="00D4344A">
        <w:rPr>
          <w:color w:val="000000"/>
        </w:rPr>
        <w:t>Оплата покупателем имущества производится единовременно в течение 30 календарных дней со дня заключения договора купли-продажи имущества.</w:t>
      </w:r>
    </w:p>
    <w:p w:rsidR="006F638F" w:rsidRPr="00D4344A" w:rsidRDefault="00C87D77" w:rsidP="00D4344A">
      <w:pPr>
        <w:shd w:val="clear" w:color="auto" w:fill="FFFFFF"/>
        <w:ind w:firstLine="454"/>
        <w:jc w:val="both"/>
        <w:rPr>
          <w:color w:val="000000"/>
        </w:rPr>
      </w:pPr>
      <w:r w:rsidRPr="00D4344A">
        <w:rPr>
          <w:color w:val="000000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F638F" w:rsidRPr="00D4344A" w:rsidSect="005804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4C59"/>
    <w:multiLevelType w:val="hybridMultilevel"/>
    <w:tmpl w:val="6C6C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6765"/>
    <w:rsid w:val="00000394"/>
    <w:rsid w:val="00001F3C"/>
    <w:rsid w:val="0000516D"/>
    <w:rsid w:val="00012C25"/>
    <w:rsid w:val="00013CAD"/>
    <w:rsid w:val="000179D9"/>
    <w:rsid w:val="00021669"/>
    <w:rsid w:val="000218A9"/>
    <w:rsid w:val="000276D2"/>
    <w:rsid w:val="00031BDD"/>
    <w:rsid w:val="000434F2"/>
    <w:rsid w:val="0004465C"/>
    <w:rsid w:val="00046AE1"/>
    <w:rsid w:val="000515AF"/>
    <w:rsid w:val="000526E7"/>
    <w:rsid w:val="00054B35"/>
    <w:rsid w:val="00055FBF"/>
    <w:rsid w:val="0005641F"/>
    <w:rsid w:val="00061BDA"/>
    <w:rsid w:val="000646DE"/>
    <w:rsid w:val="00076F0E"/>
    <w:rsid w:val="000856DF"/>
    <w:rsid w:val="00093BE6"/>
    <w:rsid w:val="000A6869"/>
    <w:rsid w:val="000B3930"/>
    <w:rsid w:val="000B574B"/>
    <w:rsid w:val="000B598C"/>
    <w:rsid w:val="000C3B25"/>
    <w:rsid w:val="000C6C51"/>
    <w:rsid w:val="000D435F"/>
    <w:rsid w:val="000D48B6"/>
    <w:rsid w:val="000E4E28"/>
    <w:rsid w:val="000E67B9"/>
    <w:rsid w:val="000E6F82"/>
    <w:rsid w:val="000F0A15"/>
    <w:rsid w:val="000F4188"/>
    <w:rsid w:val="000F527B"/>
    <w:rsid w:val="000F6DA7"/>
    <w:rsid w:val="001029DD"/>
    <w:rsid w:val="00105884"/>
    <w:rsid w:val="00107581"/>
    <w:rsid w:val="0011017D"/>
    <w:rsid w:val="001362CE"/>
    <w:rsid w:val="001418EE"/>
    <w:rsid w:val="001427F7"/>
    <w:rsid w:val="00143691"/>
    <w:rsid w:val="001439BE"/>
    <w:rsid w:val="00144214"/>
    <w:rsid w:val="00154A62"/>
    <w:rsid w:val="00156BD8"/>
    <w:rsid w:val="00163191"/>
    <w:rsid w:val="00171D32"/>
    <w:rsid w:val="001736EE"/>
    <w:rsid w:val="0018070F"/>
    <w:rsid w:val="0019062C"/>
    <w:rsid w:val="00194D94"/>
    <w:rsid w:val="001A4AF5"/>
    <w:rsid w:val="001B2937"/>
    <w:rsid w:val="001B46B8"/>
    <w:rsid w:val="001B73DA"/>
    <w:rsid w:val="001C138B"/>
    <w:rsid w:val="001C3C9E"/>
    <w:rsid w:val="001C54BA"/>
    <w:rsid w:val="001F0CC0"/>
    <w:rsid w:val="00205BB1"/>
    <w:rsid w:val="00215621"/>
    <w:rsid w:val="00217354"/>
    <w:rsid w:val="00220D38"/>
    <w:rsid w:val="00227939"/>
    <w:rsid w:val="00252B9D"/>
    <w:rsid w:val="00256C72"/>
    <w:rsid w:val="00257777"/>
    <w:rsid w:val="00260A6D"/>
    <w:rsid w:val="00265B54"/>
    <w:rsid w:val="00277F80"/>
    <w:rsid w:val="002868BC"/>
    <w:rsid w:val="0029533F"/>
    <w:rsid w:val="002A678B"/>
    <w:rsid w:val="002B167F"/>
    <w:rsid w:val="002B3313"/>
    <w:rsid w:val="002C4D90"/>
    <w:rsid w:val="002C64C7"/>
    <w:rsid w:val="002C6F99"/>
    <w:rsid w:val="002D1027"/>
    <w:rsid w:val="002D5148"/>
    <w:rsid w:val="002E10D9"/>
    <w:rsid w:val="002E3878"/>
    <w:rsid w:val="002F552B"/>
    <w:rsid w:val="00302EEA"/>
    <w:rsid w:val="00304338"/>
    <w:rsid w:val="00304A29"/>
    <w:rsid w:val="00307B7F"/>
    <w:rsid w:val="00313ED1"/>
    <w:rsid w:val="00314524"/>
    <w:rsid w:val="00321893"/>
    <w:rsid w:val="0032245C"/>
    <w:rsid w:val="00354E54"/>
    <w:rsid w:val="0035652B"/>
    <w:rsid w:val="00362F95"/>
    <w:rsid w:val="003638C1"/>
    <w:rsid w:val="00385E02"/>
    <w:rsid w:val="00385FC9"/>
    <w:rsid w:val="00390657"/>
    <w:rsid w:val="00393407"/>
    <w:rsid w:val="00397786"/>
    <w:rsid w:val="003A3DFD"/>
    <w:rsid w:val="003A4576"/>
    <w:rsid w:val="003B6345"/>
    <w:rsid w:val="003B72D8"/>
    <w:rsid w:val="003C0E99"/>
    <w:rsid w:val="003C23D2"/>
    <w:rsid w:val="003C719F"/>
    <w:rsid w:val="003D7CE0"/>
    <w:rsid w:val="003E4FC2"/>
    <w:rsid w:val="003E7095"/>
    <w:rsid w:val="003F10F1"/>
    <w:rsid w:val="003F37AE"/>
    <w:rsid w:val="004102F0"/>
    <w:rsid w:val="00417C5A"/>
    <w:rsid w:val="00422434"/>
    <w:rsid w:val="00425D7A"/>
    <w:rsid w:val="004332E0"/>
    <w:rsid w:val="00435DC2"/>
    <w:rsid w:val="004400D5"/>
    <w:rsid w:val="00450E5B"/>
    <w:rsid w:val="00461AF5"/>
    <w:rsid w:val="00464966"/>
    <w:rsid w:val="00467E43"/>
    <w:rsid w:val="0047095E"/>
    <w:rsid w:val="004872C8"/>
    <w:rsid w:val="00490950"/>
    <w:rsid w:val="004956B1"/>
    <w:rsid w:val="0049761F"/>
    <w:rsid w:val="004A3335"/>
    <w:rsid w:val="004A6EC1"/>
    <w:rsid w:val="004A7115"/>
    <w:rsid w:val="004A72C9"/>
    <w:rsid w:val="004C2F76"/>
    <w:rsid w:val="004C525E"/>
    <w:rsid w:val="004D0BBB"/>
    <w:rsid w:val="004D2A2A"/>
    <w:rsid w:val="004D3DEC"/>
    <w:rsid w:val="004D6291"/>
    <w:rsid w:val="004E0450"/>
    <w:rsid w:val="004E0DCA"/>
    <w:rsid w:val="004F3B22"/>
    <w:rsid w:val="0051059D"/>
    <w:rsid w:val="00516877"/>
    <w:rsid w:val="00520C30"/>
    <w:rsid w:val="00524063"/>
    <w:rsid w:val="00530076"/>
    <w:rsid w:val="005302BA"/>
    <w:rsid w:val="00565969"/>
    <w:rsid w:val="00567FB7"/>
    <w:rsid w:val="00570724"/>
    <w:rsid w:val="00575126"/>
    <w:rsid w:val="005773BE"/>
    <w:rsid w:val="005804BA"/>
    <w:rsid w:val="00595F10"/>
    <w:rsid w:val="00596686"/>
    <w:rsid w:val="00596B03"/>
    <w:rsid w:val="00597295"/>
    <w:rsid w:val="005A2B82"/>
    <w:rsid w:val="005A45AC"/>
    <w:rsid w:val="005A4DAF"/>
    <w:rsid w:val="005C254A"/>
    <w:rsid w:val="005D51C1"/>
    <w:rsid w:val="005E711F"/>
    <w:rsid w:val="005F15E7"/>
    <w:rsid w:val="005F251B"/>
    <w:rsid w:val="005F29BF"/>
    <w:rsid w:val="0060026A"/>
    <w:rsid w:val="00600AFA"/>
    <w:rsid w:val="00612933"/>
    <w:rsid w:val="00614969"/>
    <w:rsid w:val="00615B35"/>
    <w:rsid w:val="006208F3"/>
    <w:rsid w:val="006253CE"/>
    <w:rsid w:val="00633403"/>
    <w:rsid w:val="00641210"/>
    <w:rsid w:val="0065030B"/>
    <w:rsid w:val="006532AD"/>
    <w:rsid w:val="006627C5"/>
    <w:rsid w:val="006746C9"/>
    <w:rsid w:val="00675193"/>
    <w:rsid w:val="00680C64"/>
    <w:rsid w:val="00681DED"/>
    <w:rsid w:val="006862DC"/>
    <w:rsid w:val="00686F03"/>
    <w:rsid w:val="00687162"/>
    <w:rsid w:val="00692A59"/>
    <w:rsid w:val="00694861"/>
    <w:rsid w:val="006B15CB"/>
    <w:rsid w:val="006B2C3C"/>
    <w:rsid w:val="006C78FC"/>
    <w:rsid w:val="006D00A1"/>
    <w:rsid w:val="006D0CC5"/>
    <w:rsid w:val="006D70FB"/>
    <w:rsid w:val="006F1001"/>
    <w:rsid w:val="006F2442"/>
    <w:rsid w:val="006F4348"/>
    <w:rsid w:val="006F638F"/>
    <w:rsid w:val="0071246B"/>
    <w:rsid w:val="00717463"/>
    <w:rsid w:val="007221C5"/>
    <w:rsid w:val="00730C59"/>
    <w:rsid w:val="00733DFF"/>
    <w:rsid w:val="007360B5"/>
    <w:rsid w:val="00736B2F"/>
    <w:rsid w:val="00745B78"/>
    <w:rsid w:val="00755035"/>
    <w:rsid w:val="00757BB2"/>
    <w:rsid w:val="00766363"/>
    <w:rsid w:val="0078238B"/>
    <w:rsid w:val="007847F9"/>
    <w:rsid w:val="007925B9"/>
    <w:rsid w:val="007943EA"/>
    <w:rsid w:val="00796303"/>
    <w:rsid w:val="007B63E7"/>
    <w:rsid w:val="007B645E"/>
    <w:rsid w:val="007C3050"/>
    <w:rsid w:val="007F45B4"/>
    <w:rsid w:val="007F72AF"/>
    <w:rsid w:val="00802923"/>
    <w:rsid w:val="00812816"/>
    <w:rsid w:val="00812917"/>
    <w:rsid w:val="00836D1F"/>
    <w:rsid w:val="00837765"/>
    <w:rsid w:val="008542AA"/>
    <w:rsid w:val="00857257"/>
    <w:rsid w:val="00871B92"/>
    <w:rsid w:val="00872D91"/>
    <w:rsid w:val="008732F9"/>
    <w:rsid w:val="008754F8"/>
    <w:rsid w:val="00876765"/>
    <w:rsid w:val="008C2E42"/>
    <w:rsid w:val="008C70D7"/>
    <w:rsid w:val="008D2B89"/>
    <w:rsid w:val="008E310A"/>
    <w:rsid w:val="00901D40"/>
    <w:rsid w:val="00902587"/>
    <w:rsid w:val="0091151F"/>
    <w:rsid w:val="0092436E"/>
    <w:rsid w:val="00924D1A"/>
    <w:rsid w:val="009312F1"/>
    <w:rsid w:val="00935A1C"/>
    <w:rsid w:val="0093624D"/>
    <w:rsid w:val="009437FF"/>
    <w:rsid w:val="0094520A"/>
    <w:rsid w:val="00946A3F"/>
    <w:rsid w:val="00946BB0"/>
    <w:rsid w:val="00952296"/>
    <w:rsid w:val="00955614"/>
    <w:rsid w:val="00967F20"/>
    <w:rsid w:val="00971429"/>
    <w:rsid w:val="009908A5"/>
    <w:rsid w:val="009A6550"/>
    <w:rsid w:val="009B0E7D"/>
    <w:rsid w:val="009B3076"/>
    <w:rsid w:val="009C0012"/>
    <w:rsid w:val="009C0BA9"/>
    <w:rsid w:val="009C40CD"/>
    <w:rsid w:val="009D5CDB"/>
    <w:rsid w:val="009E0B5D"/>
    <w:rsid w:val="009E0B87"/>
    <w:rsid w:val="009E4CBB"/>
    <w:rsid w:val="009E7927"/>
    <w:rsid w:val="009F67CA"/>
    <w:rsid w:val="00A04E39"/>
    <w:rsid w:val="00A1560D"/>
    <w:rsid w:val="00A15B4B"/>
    <w:rsid w:val="00A241DB"/>
    <w:rsid w:val="00A3097F"/>
    <w:rsid w:val="00A33AC1"/>
    <w:rsid w:val="00A5028A"/>
    <w:rsid w:val="00A5293A"/>
    <w:rsid w:val="00A573C1"/>
    <w:rsid w:val="00A6019E"/>
    <w:rsid w:val="00A67E84"/>
    <w:rsid w:val="00A709A3"/>
    <w:rsid w:val="00A8133A"/>
    <w:rsid w:val="00A871B1"/>
    <w:rsid w:val="00AA3B42"/>
    <w:rsid w:val="00AB025A"/>
    <w:rsid w:val="00AB0B36"/>
    <w:rsid w:val="00AD34BE"/>
    <w:rsid w:val="00AD773B"/>
    <w:rsid w:val="00AE25D2"/>
    <w:rsid w:val="00AE40D1"/>
    <w:rsid w:val="00AF1E61"/>
    <w:rsid w:val="00AF4B55"/>
    <w:rsid w:val="00B11464"/>
    <w:rsid w:val="00B2084C"/>
    <w:rsid w:val="00B30FCC"/>
    <w:rsid w:val="00B3562A"/>
    <w:rsid w:val="00B35A26"/>
    <w:rsid w:val="00B405EF"/>
    <w:rsid w:val="00B40FE9"/>
    <w:rsid w:val="00B66023"/>
    <w:rsid w:val="00B77E08"/>
    <w:rsid w:val="00B80921"/>
    <w:rsid w:val="00B92E2B"/>
    <w:rsid w:val="00B966E4"/>
    <w:rsid w:val="00BA3A1D"/>
    <w:rsid w:val="00BB452C"/>
    <w:rsid w:val="00BC0F8F"/>
    <w:rsid w:val="00BC1B63"/>
    <w:rsid w:val="00BC3117"/>
    <w:rsid w:val="00BC63C4"/>
    <w:rsid w:val="00BC7F90"/>
    <w:rsid w:val="00BD65F6"/>
    <w:rsid w:val="00BD7081"/>
    <w:rsid w:val="00BD71E1"/>
    <w:rsid w:val="00BE1DE1"/>
    <w:rsid w:val="00BE1F45"/>
    <w:rsid w:val="00BE50F6"/>
    <w:rsid w:val="00BF385D"/>
    <w:rsid w:val="00BF7B33"/>
    <w:rsid w:val="00C01D0D"/>
    <w:rsid w:val="00C120F9"/>
    <w:rsid w:val="00C12A2C"/>
    <w:rsid w:val="00C22A08"/>
    <w:rsid w:val="00C27C7C"/>
    <w:rsid w:val="00C305B5"/>
    <w:rsid w:val="00C33A70"/>
    <w:rsid w:val="00C40520"/>
    <w:rsid w:val="00C44E80"/>
    <w:rsid w:val="00C478A8"/>
    <w:rsid w:val="00C607B6"/>
    <w:rsid w:val="00C66BE0"/>
    <w:rsid w:val="00C8207F"/>
    <w:rsid w:val="00C82B20"/>
    <w:rsid w:val="00C85EF1"/>
    <w:rsid w:val="00C87D77"/>
    <w:rsid w:val="00CA1CCD"/>
    <w:rsid w:val="00CA4A91"/>
    <w:rsid w:val="00CB1365"/>
    <w:rsid w:val="00CC3F21"/>
    <w:rsid w:val="00CD1E70"/>
    <w:rsid w:val="00CD2B15"/>
    <w:rsid w:val="00CD37A1"/>
    <w:rsid w:val="00CE5271"/>
    <w:rsid w:val="00CF6674"/>
    <w:rsid w:val="00D00163"/>
    <w:rsid w:val="00D011F5"/>
    <w:rsid w:val="00D01996"/>
    <w:rsid w:val="00D04700"/>
    <w:rsid w:val="00D1489B"/>
    <w:rsid w:val="00D1768F"/>
    <w:rsid w:val="00D17CBD"/>
    <w:rsid w:val="00D302B1"/>
    <w:rsid w:val="00D3308A"/>
    <w:rsid w:val="00D41E9E"/>
    <w:rsid w:val="00D4344A"/>
    <w:rsid w:val="00D46606"/>
    <w:rsid w:val="00D478D2"/>
    <w:rsid w:val="00D503A2"/>
    <w:rsid w:val="00D6222F"/>
    <w:rsid w:val="00D62BF8"/>
    <w:rsid w:val="00D636E2"/>
    <w:rsid w:val="00D641FD"/>
    <w:rsid w:val="00D717B7"/>
    <w:rsid w:val="00D71C5D"/>
    <w:rsid w:val="00D77159"/>
    <w:rsid w:val="00D84F38"/>
    <w:rsid w:val="00D86B32"/>
    <w:rsid w:val="00D876C5"/>
    <w:rsid w:val="00D9082D"/>
    <w:rsid w:val="00D912DE"/>
    <w:rsid w:val="00D93B79"/>
    <w:rsid w:val="00DA06BA"/>
    <w:rsid w:val="00DA4BC5"/>
    <w:rsid w:val="00DB1CAB"/>
    <w:rsid w:val="00DD0779"/>
    <w:rsid w:val="00DD1C26"/>
    <w:rsid w:val="00DD461A"/>
    <w:rsid w:val="00DD6C9F"/>
    <w:rsid w:val="00DF5257"/>
    <w:rsid w:val="00DF62A8"/>
    <w:rsid w:val="00DF6526"/>
    <w:rsid w:val="00E20EC6"/>
    <w:rsid w:val="00E4194B"/>
    <w:rsid w:val="00E46DD9"/>
    <w:rsid w:val="00E5190C"/>
    <w:rsid w:val="00E5701E"/>
    <w:rsid w:val="00E57131"/>
    <w:rsid w:val="00E632CC"/>
    <w:rsid w:val="00E6553B"/>
    <w:rsid w:val="00E8349B"/>
    <w:rsid w:val="00E951C1"/>
    <w:rsid w:val="00EA04C6"/>
    <w:rsid w:val="00EA1FEA"/>
    <w:rsid w:val="00EA2A2E"/>
    <w:rsid w:val="00EA43C2"/>
    <w:rsid w:val="00EA75A4"/>
    <w:rsid w:val="00EA7D78"/>
    <w:rsid w:val="00EB098F"/>
    <w:rsid w:val="00EB1FC9"/>
    <w:rsid w:val="00EB3025"/>
    <w:rsid w:val="00EC11FB"/>
    <w:rsid w:val="00EC3BB2"/>
    <w:rsid w:val="00EC67DB"/>
    <w:rsid w:val="00ED7F1C"/>
    <w:rsid w:val="00EE6DD9"/>
    <w:rsid w:val="00EF35B6"/>
    <w:rsid w:val="00EF3EE0"/>
    <w:rsid w:val="00EF4E1D"/>
    <w:rsid w:val="00F07A83"/>
    <w:rsid w:val="00F2659D"/>
    <w:rsid w:val="00F26B20"/>
    <w:rsid w:val="00F31CAB"/>
    <w:rsid w:val="00F324FA"/>
    <w:rsid w:val="00F32EF6"/>
    <w:rsid w:val="00F5618E"/>
    <w:rsid w:val="00F5769C"/>
    <w:rsid w:val="00F664F8"/>
    <w:rsid w:val="00F702FE"/>
    <w:rsid w:val="00F73C37"/>
    <w:rsid w:val="00F83B98"/>
    <w:rsid w:val="00F90F3C"/>
    <w:rsid w:val="00F95C83"/>
    <w:rsid w:val="00FA13AB"/>
    <w:rsid w:val="00FB01C3"/>
    <w:rsid w:val="00FB6EF4"/>
    <w:rsid w:val="00FC4F9D"/>
    <w:rsid w:val="00FD55A5"/>
    <w:rsid w:val="00FF2ADF"/>
    <w:rsid w:val="00FF6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E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65"/>
    <w:pPr>
      <w:autoSpaceDE w:val="0"/>
      <w:autoSpaceDN w:val="0"/>
      <w:ind w:left="720" w:firstLine="709"/>
      <w:contextualSpacing/>
      <w:jc w:val="both"/>
    </w:pPr>
  </w:style>
  <w:style w:type="paragraph" w:styleId="a4">
    <w:name w:val="No Spacing"/>
    <w:uiPriority w:val="1"/>
    <w:qFormat/>
    <w:rsid w:val="0087676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804B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A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7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rsid w:val="006B2C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37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37F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8349B"/>
    <w:pPr>
      <w:spacing w:before="100" w:beforeAutospacing="1" w:after="100" w:afterAutospacing="1"/>
    </w:pPr>
  </w:style>
  <w:style w:type="character" w:customStyle="1" w:styleId="ac">
    <w:name w:val="Гипертекстовая ссылка"/>
    <w:basedOn w:val="a0"/>
    <w:uiPriority w:val="99"/>
    <w:rsid w:val="00EA1FEA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uiPriority w:val="99"/>
    <w:rsid w:val="00D503A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Информация о версии"/>
    <w:basedOn w:val="ad"/>
    <w:next w:val="a"/>
    <w:uiPriority w:val="99"/>
    <w:rsid w:val="00D503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0212/5" TargetMode="External"/><Relationship Id="rId13" Type="http://schemas.openxmlformats.org/officeDocument/2006/relationships/hyperlink" Target="http://internet.garant.ru/document/redirect/12160212/5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2125505/159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2770;fld=134;dst=102068" TargetMode="External"/><Relationship Id="rId10" Type="http://schemas.openxmlformats.org/officeDocument/2006/relationships/hyperlink" Target="mailto:sch-ustup-administracia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23862/3" TargetMode="External"/><Relationship Id="rId14" Type="http://schemas.openxmlformats.org/officeDocument/2006/relationships/hyperlink" Target="http://internet.garant.ru/document/redirect/12123862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8E0B-410D-4D9D-B30E-9CACF035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13</Pages>
  <Words>5604</Words>
  <Characters>31943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Admin</cp:lastModifiedBy>
  <cp:revision>391</cp:revision>
  <cp:lastPrinted>2024-04-17T09:54:00Z</cp:lastPrinted>
  <dcterms:created xsi:type="dcterms:W3CDTF">2020-07-17T10:39:00Z</dcterms:created>
  <dcterms:modified xsi:type="dcterms:W3CDTF">2024-11-26T08:53:00Z</dcterms:modified>
</cp:coreProperties>
</file>